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B9" w:rsidRDefault="00E77329" w:rsidP="003A2FE1">
      <w:pPr>
        <w:ind w:hanging="540"/>
        <w:rPr>
          <w:rFonts w:ascii="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6612011"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_H_4c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4921" cy="1089858"/>
                    </a:xfrm>
                    <a:prstGeom prst="rect">
                      <a:avLst/>
                    </a:prstGeom>
                  </pic:spPr>
                </pic:pic>
              </a:graphicData>
            </a:graphic>
          </wp:inline>
        </w:drawing>
      </w:r>
    </w:p>
    <w:p w:rsidR="007149B9" w:rsidRDefault="007149B9">
      <w:pPr>
        <w:rPr>
          <w:rFonts w:ascii="Times New Roman" w:hAnsi="Times New Roman" w:cs="Times New Roman"/>
          <w:sz w:val="24"/>
          <w:szCs w:val="24"/>
        </w:rPr>
      </w:pPr>
    </w:p>
    <w:p w:rsidR="007149B9" w:rsidRDefault="007149B9">
      <w:pPr>
        <w:rPr>
          <w:rFonts w:ascii="Times New Roman" w:hAnsi="Times New Roman" w:cs="Times New Roman"/>
          <w:sz w:val="24"/>
          <w:szCs w:val="24"/>
        </w:rPr>
      </w:pPr>
    </w:p>
    <w:p w:rsidR="007149B9" w:rsidRDefault="007149B9">
      <w:pPr>
        <w:rPr>
          <w:rFonts w:ascii="Times New Roman" w:hAnsi="Times New Roman" w:cs="Times New Roman"/>
          <w:sz w:val="24"/>
          <w:szCs w:val="24"/>
        </w:rPr>
      </w:pPr>
    </w:p>
    <w:p w:rsidR="007149B9" w:rsidRDefault="007149B9">
      <w:pPr>
        <w:rPr>
          <w:rFonts w:ascii="Times New Roman" w:hAnsi="Times New Roman" w:cs="Times New Roman"/>
          <w:sz w:val="24"/>
          <w:szCs w:val="24"/>
        </w:rPr>
      </w:pPr>
    </w:p>
    <w:p w:rsidR="007149B9" w:rsidRPr="007149B9" w:rsidRDefault="007149B9">
      <w:pPr>
        <w:rPr>
          <w:rFonts w:ascii="Times New Roman" w:hAnsi="Times New Roman" w:cs="Times New Roman"/>
          <w:b/>
          <w:sz w:val="24"/>
          <w:szCs w:val="24"/>
        </w:rPr>
      </w:pPr>
    </w:p>
    <w:p w:rsidR="000079A7" w:rsidRPr="00094178" w:rsidRDefault="00E73709" w:rsidP="007149B9">
      <w:pPr>
        <w:jc w:val="center"/>
        <w:rPr>
          <w:rFonts w:ascii="Times New Roman" w:hAnsi="Times New Roman" w:cs="Times New Roman"/>
          <w:b/>
          <w:sz w:val="36"/>
          <w:szCs w:val="24"/>
        </w:rPr>
      </w:pPr>
      <w:r w:rsidRPr="00E73709">
        <w:rPr>
          <w:rFonts w:ascii="Times New Roman" w:hAnsi="Times New Roman" w:cs="Times New Roman"/>
          <w:b/>
          <w:sz w:val="36"/>
          <w:szCs w:val="24"/>
        </w:rPr>
        <w:t>Echocardiographic Myocardial Strain Imaging for Early Detection of Cardiotoxicity in Patients Receiving Potentially Cardiotoxic Chemotherapy</w:t>
      </w:r>
    </w:p>
    <w:p w:rsidR="007149B9" w:rsidRDefault="007149B9" w:rsidP="007149B9">
      <w:pPr>
        <w:jc w:val="center"/>
        <w:rPr>
          <w:rFonts w:ascii="Times New Roman" w:hAnsi="Times New Roman" w:cs="Times New Roman"/>
          <w:b/>
          <w:sz w:val="24"/>
          <w:szCs w:val="24"/>
        </w:rPr>
      </w:pPr>
    </w:p>
    <w:p w:rsidR="003A2FE1" w:rsidRDefault="003A2FE1" w:rsidP="007149B9">
      <w:pPr>
        <w:jc w:val="center"/>
        <w:rPr>
          <w:rFonts w:ascii="Times New Roman" w:hAnsi="Times New Roman" w:cs="Times New Roman"/>
          <w:b/>
          <w:sz w:val="24"/>
          <w:szCs w:val="24"/>
        </w:rPr>
      </w:pPr>
    </w:p>
    <w:p w:rsidR="003A2FE1" w:rsidRDefault="003A2FE1" w:rsidP="007149B9">
      <w:pPr>
        <w:jc w:val="center"/>
        <w:rPr>
          <w:rFonts w:ascii="Times New Roman" w:hAnsi="Times New Roman" w:cs="Times New Roman"/>
          <w:b/>
          <w:sz w:val="24"/>
          <w:szCs w:val="24"/>
        </w:rPr>
      </w:pPr>
    </w:p>
    <w:p w:rsidR="003A2FE1" w:rsidRDefault="003A2FE1" w:rsidP="007149B9">
      <w:pPr>
        <w:jc w:val="center"/>
        <w:rPr>
          <w:rFonts w:ascii="Times New Roman" w:hAnsi="Times New Roman" w:cs="Times New Roman"/>
          <w:b/>
          <w:sz w:val="24"/>
          <w:szCs w:val="24"/>
        </w:rPr>
      </w:pPr>
    </w:p>
    <w:p w:rsidR="003A2FE1" w:rsidRDefault="003A2FE1" w:rsidP="007149B9">
      <w:pPr>
        <w:jc w:val="center"/>
        <w:rPr>
          <w:rFonts w:ascii="Times New Roman" w:hAnsi="Times New Roman" w:cs="Times New Roman"/>
          <w:b/>
          <w:sz w:val="24"/>
          <w:szCs w:val="24"/>
        </w:rPr>
      </w:pPr>
    </w:p>
    <w:p w:rsidR="003A2FE1" w:rsidRDefault="003A2FE1" w:rsidP="007149B9">
      <w:pPr>
        <w:jc w:val="center"/>
        <w:rPr>
          <w:rFonts w:ascii="Times New Roman" w:hAnsi="Times New Roman" w:cs="Times New Roman"/>
          <w:b/>
          <w:sz w:val="24"/>
          <w:szCs w:val="24"/>
        </w:rPr>
      </w:pPr>
    </w:p>
    <w:p w:rsidR="003A2FE1" w:rsidRDefault="003A2FE1" w:rsidP="007149B9">
      <w:pPr>
        <w:jc w:val="center"/>
        <w:rPr>
          <w:rFonts w:ascii="Times New Roman" w:hAnsi="Times New Roman" w:cs="Times New Roman"/>
          <w:b/>
          <w:sz w:val="24"/>
          <w:szCs w:val="24"/>
        </w:rPr>
      </w:pPr>
    </w:p>
    <w:p w:rsidR="003A2FE1" w:rsidRDefault="003A2FE1" w:rsidP="007149B9">
      <w:pPr>
        <w:jc w:val="center"/>
        <w:rPr>
          <w:rFonts w:ascii="Times New Roman" w:hAnsi="Times New Roman" w:cs="Times New Roman"/>
          <w:b/>
          <w:sz w:val="24"/>
          <w:szCs w:val="24"/>
        </w:rPr>
      </w:pPr>
    </w:p>
    <w:p w:rsidR="003A2FE1" w:rsidRDefault="003A2FE1" w:rsidP="007149B9">
      <w:pPr>
        <w:jc w:val="center"/>
        <w:rPr>
          <w:rFonts w:ascii="Times New Roman" w:hAnsi="Times New Roman" w:cs="Times New Roman"/>
          <w:b/>
          <w:sz w:val="24"/>
          <w:szCs w:val="24"/>
        </w:rPr>
      </w:pPr>
    </w:p>
    <w:p w:rsidR="003A2FE1" w:rsidRPr="003A2FE1" w:rsidRDefault="003A2FE1" w:rsidP="003A2FE1">
      <w:pPr>
        <w:jc w:val="center"/>
        <w:rPr>
          <w:color w:val="365F91" w:themeColor="accent1" w:themeShade="BF"/>
          <w:sz w:val="20"/>
          <w:szCs w:val="20"/>
        </w:rPr>
      </w:pPr>
      <w:r w:rsidRPr="003A2FE1">
        <w:rPr>
          <w:color w:val="365F91" w:themeColor="accent1" w:themeShade="BF"/>
          <w:sz w:val="20"/>
          <w:szCs w:val="20"/>
        </w:rPr>
        <w:t>Contact Information</w:t>
      </w:r>
    </w:p>
    <w:p w:rsidR="003A2FE1" w:rsidRPr="003A2FE1" w:rsidRDefault="003A2FE1" w:rsidP="003A2FE1">
      <w:pPr>
        <w:spacing w:after="0"/>
        <w:jc w:val="center"/>
        <w:rPr>
          <w:color w:val="365F91" w:themeColor="accent1" w:themeShade="BF"/>
          <w:sz w:val="18"/>
          <w:szCs w:val="18"/>
        </w:rPr>
      </w:pPr>
      <w:r w:rsidRPr="003A2FE1">
        <w:rPr>
          <w:color w:val="365F91" w:themeColor="accent1" w:themeShade="BF"/>
          <w:sz w:val="18"/>
          <w:szCs w:val="18"/>
        </w:rPr>
        <w:t>American Society of Echocardiography · 2100 Gateway Center Boulevard, Suite 310 · Morrisville, NC 27560</w:t>
      </w:r>
    </w:p>
    <w:p w:rsidR="003A2FE1" w:rsidRPr="003A2FE1" w:rsidRDefault="003A2FE1" w:rsidP="003A2FE1">
      <w:pPr>
        <w:spacing w:after="0"/>
        <w:jc w:val="center"/>
        <w:rPr>
          <w:color w:val="365F91" w:themeColor="accent1" w:themeShade="BF"/>
          <w:sz w:val="18"/>
          <w:szCs w:val="18"/>
        </w:rPr>
      </w:pPr>
      <w:r w:rsidRPr="003A2FE1">
        <w:rPr>
          <w:color w:val="365F91" w:themeColor="accent1" w:themeShade="BF"/>
          <w:sz w:val="18"/>
          <w:szCs w:val="18"/>
        </w:rPr>
        <w:t xml:space="preserve">Irene Butler · P: 919.297.7162 F: 919.882.9900 (Fax) email: </w:t>
      </w:r>
      <w:hyperlink r:id="rId9" w:history="1">
        <w:r w:rsidRPr="003A2FE1">
          <w:rPr>
            <w:rStyle w:val="Hyperlink"/>
            <w:color w:val="365F91" w:themeColor="accent1" w:themeShade="BF"/>
            <w:sz w:val="18"/>
            <w:szCs w:val="18"/>
          </w:rPr>
          <w:t>ibutler@asecho.org</w:t>
        </w:r>
      </w:hyperlink>
      <w:r w:rsidRPr="003A2FE1">
        <w:rPr>
          <w:color w:val="365F91" w:themeColor="accent1" w:themeShade="BF"/>
          <w:sz w:val="18"/>
          <w:szCs w:val="18"/>
        </w:rPr>
        <w:t xml:space="preserve"> website: </w:t>
      </w:r>
      <w:hyperlink r:id="rId10" w:history="1">
        <w:r w:rsidRPr="003A2FE1">
          <w:rPr>
            <w:rStyle w:val="Hyperlink"/>
            <w:color w:val="365F91" w:themeColor="accent1" w:themeShade="BF"/>
            <w:sz w:val="18"/>
            <w:szCs w:val="18"/>
          </w:rPr>
          <w:t>www.asecho.org</w:t>
        </w:r>
      </w:hyperlink>
    </w:p>
    <w:p w:rsidR="003A2FE1" w:rsidRPr="003A2FE1" w:rsidRDefault="003A2FE1" w:rsidP="003A2FE1">
      <w:pPr>
        <w:jc w:val="center"/>
        <w:rPr>
          <w:color w:val="365F91" w:themeColor="accent1" w:themeShade="BF"/>
          <w:sz w:val="12"/>
          <w:szCs w:val="12"/>
        </w:rPr>
      </w:pPr>
    </w:p>
    <w:p w:rsidR="007149B9" w:rsidRPr="007149B9" w:rsidRDefault="003A2FE1" w:rsidP="003A2FE1">
      <w:pPr>
        <w:jc w:val="center"/>
        <w:rPr>
          <w:rFonts w:ascii="Times New Roman" w:hAnsi="Times New Roman" w:cs="Times New Roman"/>
          <w:sz w:val="24"/>
          <w:szCs w:val="24"/>
        </w:rPr>
      </w:pPr>
      <w:r w:rsidRPr="003A2FE1">
        <w:rPr>
          <w:color w:val="365F91" w:themeColor="accent1" w:themeShade="BF"/>
          <w:sz w:val="18"/>
          <w:szCs w:val="18"/>
        </w:rPr>
        <w:t>Saint Luke's Hospital of Kansas City ·</w:t>
      </w:r>
      <w:r>
        <w:rPr>
          <w:color w:val="365F91" w:themeColor="accent1" w:themeShade="BF"/>
          <w:sz w:val="18"/>
          <w:szCs w:val="18"/>
        </w:rPr>
        <w:t xml:space="preserve"> </w:t>
      </w:r>
      <w:r w:rsidRPr="003A2FE1">
        <w:rPr>
          <w:color w:val="365F91" w:themeColor="accent1" w:themeShade="BF"/>
          <w:sz w:val="18"/>
          <w:szCs w:val="18"/>
        </w:rPr>
        <w:t>Michael L. Main M.D., F.A.C.C. ·</w:t>
      </w:r>
      <w:r>
        <w:rPr>
          <w:color w:val="365F91" w:themeColor="accent1" w:themeShade="BF"/>
          <w:sz w:val="18"/>
          <w:szCs w:val="18"/>
        </w:rPr>
        <w:t xml:space="preserve"> </w:t>
      </w:r>
      <w:r w:rsidRPr="003A2FE1">
        <w:rPr>
          <w:color w:val="365F91" w:themeColor="accent1" w:themeShade="BF"/>
          <w:sz w:val="18"/>
          <w:szCs w:val="18"/>
        </w:rPr>
        <w:t>Chairman, Department of Cardiovascular Diseases</w:t>
      </w:r>
      <w:r>
        <w:rPr>
          <w:color w:val="365F91" w:themeColor="accent1" w:themeShade="BF"/>
          <w:sz w:val="18"/>
          <w:szCs w:val="18"/>
        </w:rPr>
        <w:t xml:space="preserve"> </w:t>
      </w:r>
      <w:r w:rsidRPr="003A2FE1">
        <w:rPr>
          <w:color w:val="365F91" w:themeColor="accent1" w:themeShade="BF"/>
          <w:sz w:val="18"/>
          <w:szCs w:val="18"/>
        </w:rPr>
        <w:t>· Medical Director, Cardiovascular</w:t>
      </w:r>
      <w:r>
        <w:rPr>
          <w:color w:val="365F91" w:themeColor="accent1" w:themeShade="BF"/>
          <w:sz w:val="18"/>
          <w:szCs w:val="18"/>
        </w:rPr>
        <w:t xml:space="preserve"> Ultrasound Imaging Laboratory </w:t>
      </w:r>
      <w:r w:rsidRPr="003A2FE1">
        <w:rPr>
          <w:color w:val="365F91" w:themeColor="accent1" w:themeShade="BF"/>
          <w:sz w:val="18"/>
          <w:szCs w:val="18"/>
        </w:rPr>
        <w:t>·</w:t>
      </w:r>
      <w:r>
        <w:rPr>
          <w:color w:val="365F91" w:themeColor="accent1" w:themeShade="BF"/>
          <w:sz w:val="18"/>
          <w:szCs w:val="18"/>
        </w:rPr>
        <w:t xml:space="preserve"> </w:t>
      </w:r>
      <w:r w:rsidRPr="003A2FE1">
        <w:rPr>
          <w:color w:val="365F91" w:themeColor="accent1" w:themeShade="BF"/>
          <w:sz w:val="18"/>
          <w:szCs w:val="18"/>
        </w:rPr>
        <w:t xml:space="preserve">P: 816-751-8545 Email: </w:t>
      </w:r>
      <w:hyperlink r:id="rId11" w:tgtFrame="_blank" w:history="1">
        <w:r w:rsidRPr="003A2FE1">
          <w:rPr>
            <w:rStyle w:val="Hyperlink"/>
            <w:color w:val="365F91" w:themeColor="accent1" w:themeShade="BF"/>
            <w:sz w:val="18"/>
            <w:szCs w:val="18"/>
          </w:rPr>
          <w:t>mmain@saint-lukes.org</w:t>
        </w:r>
      </w:hyperlink>
      <w:r w:rsidRPr="003A2FE1">
        <w:rPr>
          <w:color w:val="365F91" w:themeColor="accent1" w:themeShade="BF"/>
          <w:sz w:val="18"/>
          <w:szCs w:val="18"/>
        </w:rPr>
        <w:br/>
      </w:r>
      <w:r w:rsidR="007149B9">
        <w:rPr>
          <w:rFonts w:ascii="Times New Roman" w:hAnsi="Times New Roman" w:cs="Times New Roman"/>
          <w:sz w:val="24"/>
          <w:szCs w:val="24"/>
        </w:rPr>
        <w:br w:type="page"/>
      </w:r>
      <w:r w:rsidR="007149B9">
        <w:rPr>
          <w:rFonts w:ascii="Times New Roman" w:hAnsi="Times New Roman" w:cs="Times New Roman"/>
          <w:sz w:val="24"/>
          <w:szCs w:val="24"/>
        </w:rPr>
        <w:lastRenderedPageBreak/>
        <w:tab/>
      </w:r>
      <w:r w:rsidR="004C59F7">
        <w:rPr>
          <w:rFonts w:ascii="Times New Roman" w:hAnsi="Times New Roman" w:cs="Times New Roman"/>
          <w:b/>
          <w:sz w:val="24"/>
          <w:szCs w:val="24"/>
        </w:rPr>
        <w:t>About the</w:t>
      </w:r>
      <w:r w:rsidR="007149B9" w:rsidRPr="007149B9">
        <w:rPr>
          <w:rFonts w:ascii="Times New Roman" w:hAnsi="Times New Roman" w:cs="Times New Roman"/>
          <w:b/>
          <w:sz w:val="24"/>
          <w:szCs w:val="24"/>
        </w:rPr>
        <w:t xml:space="preserve"> American Society of Echocardiography</w:t>
      </w:r>
    </w:p>
    <w:p w:rsidR="007149B9" w:rsidRDefault="007149B9" w:rsidP="007149B9">
      <w:pPr>
        <w:pStyle w:val="ListParagraph"/>
        <w:rPr>
          <w:rFonts w:ascii="Times New Roman" w:hAnsi="Times New Roman" w:cs="Times New Roman"/>
          <w:b/>
          <w:sz w:val="24"/>
          <w:szCs w:val="24"/>
        </w:rPr>
      </w:pPr>
    </w:p>
    <w:p w:rsidR="007149B9" w:rsidRDefault="007149B9" w:rsidP="007149B9">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149B9">
        <w:rPr>
          <w:rFonts w:ascii="Times New Roman" w:eastAsia="Times New Roman" w:hAnsi="Times New Roman" w:cs="Times New Roman"/>
          <w:color w:val="000000"/>
          <w:sz w:val="24"/>
          <w:szCs w:val="24"/>
        </w:rPr>
        <w:t xml:space="preserve">The American Society of Echocardiography (ASE), founded in 1975, is the largest global non-profit organization for cardiovascular ultrasound imaging professionals. Comprised of 16,000 members including physicians, sonographers, nurses, and scientists, ASE is the leader and advocate, setting standards and guidelines for the profession. </w:t>
      </w:r>
    </w:p>
    <w:p w:rsidR="007149B9" w:rsidRDefault="007149B9" w:rsidP="007149B9">
      <w:pPr>
        <w:pStyle w:val="ListParagraph"/>
        <w:rPr>
          <w:rFonts w:ascii="Times New Roman" w:hAnsi="Times New Roman" w:cs="Times New Roman"/>
          <w:sz w:val="24"/>
          <w:szCs w:val="24"/>
        </w:rPr>
      </w:pPr>
      <w:r>
        <w:rPr>
          <w:rFonts w:ascii="Times New Roman" w:hAnsi="Times New Roman" w:cs="Times New Roman"/>
          <w:sz w:val="24"/>
          <w:szCs w:val="24"/>
        </w:rPr>
        <w:tab/>
      </w:r>
      <w:r w:rsidRPr="007149B9">
        <w:rPr>
          <w:rFonts w:ascii="Times New Roman" w:hAnsi="Times New Roman" w:cs="Times New Roman"/>
          <w:sz w:val="24"/>
          <w:szCs w:val="24"/>
        </w:rPr>
        <w:t>ASE is committed to excellence in cardiovascular ultrasound and its application to patient care through education, advocacy, research, innovation and service to our members and the public. We advocate the use of ultrasound to provide an exceptional view of the cardiovascular system to enhance patient care.</w:t>
      </w:r>
    </w:p>
    <w:p w:rsidR="007149B9" w:rsidRDefault="007149B9" w:rsidP="007149B9">
      <w:pPr>
        <w:pStyle w:val="ListParagraph"/>
        <w:rPr>
          <w:rFonts w:ascii="Times New Roman" w:hAnsi="Times New Roman" w:cs="Times New Roman"/>
          <w:sz w:val="24"/>
          <w:szCs w:val="24"/>
        </w:rPr>
      </w:pPr>
      <w:r>
        <w:rPr>
          <w:rFonts w:ascii="Times New Roman" w:hAnsi="Times New Roman" w:cs="Times New Roman"/>
          <w:sz w:val="24"/>
          <w:szCs w:val="24"/>
        </w:rPr>
        <w:tab/>
      </w:r>
      <w:r w:rsidRPr="007149B9">
        <w:rPr>
          <w:rFonts w:ascii="Times New Roman" w:hAnsi="Times New Roman" w:cs="Times New Roman"/>
          <w:sz w:val="24"/>
          <w:szCs w:val="24"/>
        </w:rPr>
        <w:t>ASE members are heart and circulation ultrasound specialists dedicated to improving their patients’ health and quality of life. ASE is open to all “echo enthusiasts” and is not specialty-specific.  The majority of ASE’s membership is physician-based, but the organization has been representative of the entire echo lab team since its inception. Therefore a large component of allied health professionals is represented in membership and in board positions.</w:t>
      </w:r>
    </w:p>
    <w:p w:rsidR="007149B9" w:rsidRPr="007149B9" w:rsidRDefault="007149B9" w:rsidP="007149B9">
      <w:pPr>
        <w:pStyle w:val="ListParagraph"/>
        <w:rPr>
          <w:rFonts w:ascii="Times New Roman" w:hAnsi="Times New Roman" w:cs="Times New Roman"/>
          <w:sz w:val="24"/>
          <w:szCs w:val="24"/>
        </w:rPr>
      </w:pPr>
      <w:r>
        <w:rPr>
          <w:rFonts w:ascii="Times New Roman" w:hAnsi="Times New Roman" w:cs="Times New Roman"/>
          <w:sz w:val="24"/>
          <w:szCs w:val="24"/>
        </w:rPr>
        <w:tab/>
      </w:r>
      <w:r w:rsidRPr="007149B9">
        <w:rPr>
          <w:rFonts w:ascii="Times New Roman" w:hAnsi="Times New Roman" w:cs="Times New Roman"/>
          <w:sz w:val="24"/>
          <w:szCs w:val="24"/>
        </w:rPr>
        <w:t xml:space="preserve">ASE strives to write guideline and standards publications that are significant, long-lasting and move the field forward. In addition to guidelines and standards, ASE helped develop Appropriate Use Criteria (AUC) for cardiac imaging procedures. Studies have shown that adhering to these AUC resulted in a reduction in the number of inappropriate or rarely appropriate studies. </w:t>
      </w:r>
    </w:p>
    <w:p w:rsidR="00AA50F0" w:rsidRPr="00037BE4" w:rsidRDefault="007149B9" w:rsidP="00037BE4">
      <w:pPr>
        <w:pStyle w:val="ListParagraph"/>
        <w:rPr>
          <w:rFonts w:ascii="Times New Roman" w:hAnsi="Times New Roman" w:cs="Times New Roman"/>
          <w:sz w:val="24"/>
          <w:szCs w:val="24"/>
        </w:rPr>
      </w:pPr>
      <w:r w:rsidRPr="007149B9">
        <w:rPr>
          <w:rFonts w:ascii="Times New Roman" w:hAnsi="Times New Roman" w:cs="Times New Roman"/>
          <w:sz w:val="24"/>
          <w:szCs w:val="24"/>
        </w:rPr>
        <w:tab/>
        <w:t xml:space="preserve">ASE is also a sponsor of ABIM Foundation’s </w:t>
      </w:r>
      <w:r w:rsidRPr="007149B9">
        <w:rPr>
          <w:rFonts w:ascii="Times New Roman" w:hAnsi="Times New Roman" w:cs="Times New Roman"/>
          <w:i/>
          <w:sz w:val="24"/>
          <w:szCs w:val="24"/>
        </w:rPr>
        <w:t>Choosing Wisely</w:t>
      </w:r>
      <w:r w:rsidRPr="007149B9">
        <w:rPr>
          <w:rFonts w:ascii="Times New Roman" w:hAnsi="Times New Roman" w:cs="Times New Roman"/>
          <w:i/>
          <w:sz w:val="24"/>
          <w:szCs w:val="24"/>
          <w:vertAlign w:val="superscript"/>
        </w:rPr>
        <w:t>®</w:t>
      </w:r>
      <w:r w:rsidRPr="007149B9">
        <w:rPr>
          <w:rFonts w:ascii="Times New Roman" w:hAnsi="Times New Roman" w:cs="Times New Roman"/>
          <w:sz w:val="24"/>
          <w:szCs w:val="24"/>
        </w:rPr>
        <w:t xml:space="preserve"> campaign. This national initiative aims to promote quality and patient safety by</w:t>
      </w:r>
      <w:r>
        <w:rPr>
          <w:rFonts w:ascii="Times New Roman" w:hAnsi="Times New Roman" w:cs="Times New Roman"/>
          <w:sz w:val="24"/>
          <w:szCs w:val="24"/>
        </w:rPr>
        <w:t xml:space="preserve"> </w:t>
      </w:r>
      <w:r w:rsidRPr="007149B9">
        <w:rPr>
          <w:rFonts w:ascii="Times New Roman" w:hAnsi="Times New Roman" w:cs="Times New Roman"/>
          <w:sz w:val="24"/>
          <w:szCs w:val="24"/>
        </w:rPr>
        <w:t xml:space="preserve">reducing unnecessary medical procedures. In addition to its benefits for patients and physicians, the </w:t>
      </w:r>
      <w:r w:rsidRPr="007149B9">
        <w:rPr>
          <w:rFonts w:ascii="Times New Roman" w:hAnsi="Times New Roman" w:cs="Times New Roman"/>
          <w:i/>
          <w:sz w:val="24"/>
          <w:szCs w:val="24"/>
        </w:rPr>
        <w:t>Choosing Wisely</w:t>
      </w:r>
      <w:r w:rsidRPr="007149B9">
        <w:rPr>
          <w:rFonts w:ascii="Times New Roman" w:hAnsi="Times New Roman" w:cs="Times New Roman"/>
          <w:i/>
          <w:sz w:val="24"/>
          <w:szCs w:val="24"/>
          <w:vertAlign w:val="superscript"/>
        </w:rPr>
        <w:t>®</w:t>
      </w:r>
      <w:r w:rsidRPr="007149B9">
        <w:rPr>
          <w:rFonts w:ascii="Times New Roman" w:hAnsi="Times New Roman" w:cs="Times New Roman"/>
          <w:sz w:val="24"/>
          <w:szCs w:val="24"/>
        </w:rPr>
        <w:t xml:space="preserve"> campaign also seeks to reduce duplicate and unnecessary procedures that waste healthcare resources in the U.S</w:t>
      </w:r>
      <w:r w:rsidR="00DB4FC1">
        <w:rPr>
          <w:rFonts w:ascii="Times New Roman" w:hAnsi="Times New Roman" w:cs="Times New Roman"/>
          <w:sz w:val="24"/>
          <w:szCs w:val="24"/>
        </w:rPr>
        <w:t>.</w:t>
      </w:r>
    </w:p>
    <w:p w:rsidR="009959AC" w:rsidRDefault="009959AC" w:rsidP="007149B9">
      <w:pPr>
        <w:pStyle w:val="ListParagraph"/>
        <w:rPr>
          <w:rFonts w:ascii="Times New Roman" w:hAnsi="Times New Roman" w:cs="Times New Roman"/>
          <w:sz w:val="24"/>
          <w:szCs w:val="24"/>
        </w:rPr>
      </w:pPr>
    </w:p>
    <w:p w:rsidR="00015C42" w:rsidRPr="00600864" w:rsidRDefault="00015C42" w:rsidP="00015C42">
      <w:pPr>
        <w:pStyle w:val="ListParagraph"/>
        <w:rPr>
          <w:rFonts w:ascii="Times New Roman" w:hAnsi="Times New Roman" w:cs="Times New Roman"/>
          <w:b/>
          <w:sz w:val="24"/>
          <w:szCs w:val="24"/>
        </w:rPr>
      </w:pPr>
      <w:r w:rsidRPr="00600864">
        <w:rPr>
          <w:rFonts w:ascii="Times New Roman" w:hAnsi="Times New Roman" w:cs="Times New Roman"/>
          <w:b/>
          <w:sz w:val="24"/>
          <w:szCs w:val="24"/>
        </w:rPr>
        <w:t>Double Edged Sword of Cancer Chemotherapy</w:t>
      </w:r>
    </w:p>
    <w:p w:rsidR="004C59F7" w:rsidRDefault="004C59F7" w:rsidP="007149B9">
      <w:pPr>
        <w:pStyle w:val="ListParagraph"/>
        <w:rPr>
          <w:rFonts w:ascii="Times New Roman" w:hAnsi="Times New Roman" w:cs="Times New Roman"/>
          <w:sz w:val="24"/>
          <w:szCs w:val="24"/>
        </w:rPr>
      </w:pPr>
    </w:p>
    <w:p w:rsidR="004C59F7" w:rsidRPr="004C59F7" w:rsidRDefault="00066807" w:rsidP="004C59F7">
      <w:pPr>
        <w:pStyle w:val="ListParagraph"/>
        <w:rPr>
          <w:rFonts w:ascii="Times New Roman" w:hAnsi="Times New Roman" w:cs="Times New Roman"/>
          <w:sz w:val="24"/>
          <w:szCs w:val="24"/>
        </w:rPr>
      </w:pPr>
      <w:r>
        <w:rPr>
          <w:rFonts w:ascii="Times New Roman" w:hAnsi="Times New Roman" w:cs="Times New Roman"/>
          <w:sz w:val="24"/>
          <w:szCs w:val="24"/>
        </w:rPr>
        <w:tab/>
      </w:r>
      <w:r w:rsidR="004C59F7" w:rsidRPr="004C59F7">
        <w:rPr>
          <w:rFonts w:ascii="Times New Roman" w:hAnsi="Times New Roman" w:cs="Times New Roman"/>
          <w:sz w:val="24"/>
          <w:szCs w:val="24"/>
        </w:rPr>
        <w:t>Advances in the diagnosis and treatment of cancer have markedly improved survival. The US National Cancer Institute estimates that 13.7 million cancer survivors were alive in 2012</w:t>
      </w:r>
      <w:r w:rsidR="004C59F7">
        <w:rPr>
          <w:rFonts w:ascii="Times New Roman" w:hAnsi="Times New Roman" w:cs="Times New Roman"/>
          <w:sz w:val="24"/>
          <w:szCs w:val="24"/>
        </w:rPr>
        <w:t>,</w:t>
      </w:r>
      <w:r w:rsidR="004C59F7" w:rsidRPr="004C59F7">
        <w:rPr>
          <w:rFonts w:ascii="Times New Roman" w:hAnsi="Times New Roman" w:cs="Times New Roman"/>
          <w:sz w:val="24"/>
          <w:szCs w:val="24"/>
        </w:rPr>
        <w:t xml:space="preserve"> and that this number wil</w:t>
      </w:r>
      <w:r w:rsidR="004C59F7">
        <w:rPr>
          <w:rFonts w:ascii="Times New Roman" w:hAnsi="Times New Roman" w:cs="Times New Roman"/>
          <w:sz w:val="24"/>
          <w:szCs w:val="24"/>
        </w:rPr>
        <w:t>l approach 18 million by 2022. However, s</w:t>
      </w:r>
      <w:r w:rsidR="004C59F7" w:rsidRPr="004C59F7">
        <w:rPr>
          <w:rFonts w:ascii="Times New Roman" w:hAnsi="Times New Roman" w:cs="Times New Roman"/>
          <w:sz w:val="24"/>
          <w:szCs w:val="24"/>
        </w:rPr>
        <w:t xml:space="preserve">ome cancer treatments </w:t>
      </w:r>
      <w:r w:rsidR="004C59F7">
        <w:rPr>
          <w:rFonts w:ascii="Times New Roman" w:hAnsi="Times New Roman" w:cs="Times New Roman"/>
          <w:sz w:val="24"/>
          <w:szCs w:val="24"/>
        </w:rPr>
        <w:t>adversely impact the</w:t>
      </w:r>
      <w:r w:rsidR="004C59F7" w:rsidRPr="004C59F7">
        <w:rPr>
          <w:rFonts w:ascii="Times New Roman" w:hAnsi="Times New Roman" w:cs="Times New Roman"/>
          <w:sz w:val="24"/>
          <w:szCs w:val="24"/>
        </w:rPr>
        <w:t xml:space="preserve"> cardiovascular system. For example, anthracyclines, trastuzumab, and some tyrosine kinase inhibitors have detrimental effects on myocardial function</w:t>
      </w:r>
      <w:r w:rsidR="004C59F7">
        <w:rPr>
          <w:rFonts w:ascii="Times New Roman" w:hAnsi="Times New Roman" w:cs="Times New Roman"/>
          <w:sz w:val="24"/>
          <w:szCs w:val="24"/>
        </w:rPr>
        <w:t xml:space="preserve">, </w:t>
      </w:r>
      <w:r w:rsidR="004C59F7" w:rsidRPr="004C59F7">
        <w:rPr>
          <w:rFonts w:ascii="Times New Roman" w:hAnsi="Times New Roman" w:cs="Times New Roman"/>
          <w:sz w:val="24"/>
          <w:szCs w:val="24"/>
        </w:rPr>
        <w:t>and radiation therapy to the thorax can damage heart valves, coronar</w:t>
      </w:r>
      <w:r w:rsidR="004C59F7">
        <w:rPr>
          <w:rFonts w:ascii="Times New Roman" w:hAnsi="Times New Roman" w:cs="Times New Roman"/>
          <w:sz w:val="24"/>
          <w:szCs w:val="24"/>
        </w:rPr>
        <w:t>y arteries, and the pericardium.</w:t>
      </w:r>
      <w:r w:rsidR="004C59F7" w:rsidRPr="004C59F7">
        <w:rPr>
          <w:rFonts w:ascii="Times New Roman" w:hAnsi="Times New Roman" w:cs="Times New Roman"/>
          <w:sz w:val="24"/>
          <w:szCs w:val="24"/>
        </w:rPr>
        <w:t xml:space="preserve"> Thus, many cancer survivors are at potential risk for cardiac disability from their cancer treatments. In addition, as successfully treated cancer patients age, they are subject to the same common cardiac diseases as the general population. </w:t>
      </w:r>
    </w:p>
    <w:p w:rsidR="00015C42" w:rsidRDefault="00066807" w:rsidP="00A9567F">
      <w:pPr>
        <w:pStyle w:val="ListParagraph"/>
      </w:pPr>
      <w:r>
        <w:rPr>
          <w:rFonts w:ascii="Times New Roman" w:hAnsi="Times New Roman" w:cs="Times New Roman"/>
          <w:sz w:val="24"/>
          <w:szCs w:val="24"/>
        </w:rPr>
        <w:lastRenderedPageBreak/>
        <w:tab/>
      </w:r>
      <w:r w:rsidR="00600864">
        <w:rPr>
          <w:rFonts w:ascii="Times New Roman" w:hAnsi="Times New Roman" w:cs="Times New Roman"/>
          <w:sz w:val="24"/>
          <w:szCs w:val="24"/>
        </w:rPr>
        <w:t xml:space="preserve"> </w:t>
      </w:r>
    </w:p>
    <w:p w:rsidR="007149B9" w:rsidRPr="00015C42" w:rsidRDefault="005A3F56" w:rsidP="00A9567F">
      <w:pPr>
        <w:pStyle w:val="ListParagraph"/>
        <w:ind w:firstLine="720"/>
      </w:pPr>
      <w:r w:rsidRPr="00037BE4">
        <w:rPr>
          <w:rFonts w:ascii="Times New Roman" w:hAnsi="Times New Roman" w:cs="Times New Roman"/>
          <w:sz w:val="24"/>
          <w:szCs w:val="24"/>
        </w:rPr>
        <w:t xml:space="preserve">A clinical case from Saint Luke’s Mid American Heart Institute illustrates </w:t>
      </w:r>
      <w:r w:rsidR="00F323F9" w:rsidRPr="00037BE4">
        <w:rPr>
          <w:rFonts w:ascii="Times New Roman" w:hAnsi="Times New Roman" w:cs="Times New Roman"/>
          <w:sz w:val="24"/>
          <w:szCs w:val="24"/>
        </w:rPr>
        <w:t xml:space="preserve">the </w:t>
      </w:r>
      <w:r w:rsidRPr="00037BE4">
        <w:rPr>
          <w:rFonts w:ascii="Times New Roman" w:hAnsi="Times New Roman" w:cs="Times New Roman"/>
          <w:sz w:val="24"/>
          <w:szCs w:val="24"/>
        </w:rPr>
        <w:t xml:space="preserve">double edged sword of cancer </w:t>
      </w:r>
      <w:r w:rsidR="00F323F9" w:rsidRPr="00037BE4">
        <w:rPr>
          <w:rFonts w:ascii="Times New Roman" w:hAnsi="Times New Roman" w:cs="Times New Roman"/>
          <w:sz w:val="24"/>
          <w:szCs w:val="24"/>
        </w:rPr>
        <w:t>chemotherapy.    A 46 year-</w:t>
      </w:r>
      <w:r w:rsidRPr="00037BE4">
        <w:rPr>
          <w:rFonts w:ascii="Times New Roman" w:hAnsi="Times New Roman" w:cs="Times New Roman"/>
          <w:sz w:val="24"/>
          <w:szCs w:val="24"/>
        </w:rPr>
        <w:t>old woman was initially diagnosed with right sided breast cancer, and underwent modified radical mastectomy with 2/11 nodes positive.  She subsequently underwent a prophylactic left mastectomy and adjuvant chemotherapy.  She was diagnosed with metastatic breast cancer 3 years later, and was treated with multiple chemotherapeutic agents including adriamycin and trastuzumab.  She subsequently presented with acute systolic heart failure, with NYHA class IV symptoms</w:t>
      </w:r>
      <w:r w:rsidR="00F11994" w:rsidRPr="00037BE4">
        <w:rPr>
          <w:rFonts w:ascii="Times New Roman" w:hAnsi="Times New Roman" w:cs="Times New Roman"/>
          <w:sz w:val="24"/>
          <w:szCs w:val="24"/>
        </w:rPr>
        <w:t xml:space="preserve"> and</w:t>
      </w:r>
      <w:r w:rsidRPr="00037BE4">
        <w:rPr>
          <w:rFonts w:ascii="Times New Roman" w:hAnsi="Times New Roman" w:cs="Times New Roman"/>
          <w:sz w:val="24"/>
          <w:szCs w:val="24"/>
        </w:rPr>
        <w:t xml:space="preserve"> a left ventricular ejection fraction of 10%</w:t>
      </w:r>
      <w:r w:rsidR="00F11994" w:rsidRPr="00037BE4">
        <w:rPr>
          <w:rFonts w:ascii="Times New Roman" w:hAnsi="Times New Roman" w:cs="Times New Roman"/>
          <w:sz w:val="24"/>
          <w:szCs w:val="24"/>
        </w:rPr>
        <w:t xml:space="preserve">.  She required several days of inpatient treatment for parenteral diuresis, and initiation of a low dose beta-blocker and an angiotensin converting enzyme inhibitor.  Her left ventricular systolic dysfunction was attributed to chemotherapy related cardiotoxicity.  Several months later, her left ventricular ejection fraction normalized, and her heart failure symptoms abated.  </w:t>
      </w:r>
    </w:p>
    <w:p w:rsidR="00736356" w:rsidRPr="007769A7" w:rsidRDefault="00F11994" w:rsidP="007769A7">
      <w:pPr>
        <w:ind w:left="720" w:firstLine="720"/>
        <w:rPr>
          <w:rFonts w:ascii="Times New Roman" w:hAnsi="Times New Roman" w:cs="Times New Roman"/>
          <w:sz w:val="24"/>
          <w:szCs w:val="24"/>
        </w:rPr>
      </w:pPr>
      <w:r w:rsidRPr="00037BE4">
        <w:rPr>
          <w:rFonts w:ascii="Times New Roman" w:hAnsi="Times New Roman" w:cs="Times New Roman"/>
          <w:sz w:val="24"/>
          <w:szCs w:val="24"/>
        </w:rPr>
        <w:t>A case like this is not rare.  Bowles and colleagues demonstrated an approximate 15% incidence of h</w:t>
      </w:r>
      <w:r w:rsidR="00DB4FC1" w:rsidRPr="00037BE4">
        <w:rPr>
          <w:rFonts w:ascii="Times New Roman" w:hAnsi="Times New Roman" w:cs="Times New Roman"/>
          <w:sz w:val="24"/>
          <w:szCs w:val="24"/>
        </w:rPr>
        <w:t>eart failure and/or cardiomyopathy</w:t>
      </w:r>
      <w:r w:rsidRPr="00037BE4">
        <w:rPr>
          <w:rFonts w:ascii="Times New Roman" w:hAnsi="Times New Roman" w:cs="Times New Roman"/>
          <w:sz w:val="24"/>
          <w:szCs w:val="24"/>
        </w:rPr>
        <w:t xml:space="preserve"> at 5 years following initiation of an anthracycline plus t</w:t>
      </w:r>
      <w:r w:rsidR="00066807" w:rsidRPr="00037BE4">
        <w:rPr>
          <w:rFonts w:ascii="Times New Roman" w:hAnsi="Times New Roman" w:cs="Times New Roman"/>
          <w:sz w:val="24"/>
          <w:szCs w:val="24"/>
        </w:rPr>
        <w:t>rastuzumab (1</w:t>
      </w:r>
      <w:r w:rsidR="00DB4FC1" w:rsidRPr="00037BE4">
        <w:rPr>
          <w:rFonts w:ascii="Times New Roman" w:hAnsi="Times New Roman" w:cs="Times New Roman"/>
          <w:sz w:val="24"/>
          <w:szCs w:val="24"/>
        </w:rPr>
        <w:t xml:space="preserve">).  Pinder et al described </w:t>
      </w:r>
      <w:r w:rsidRPr="00037BE4">
        <w:rPr>
          <w:rFonts w:ascii="Times New Roman" w:hAnsi="Times New Roman" w:cs="Times New Roman"/>
          <w:sz w:val="24"/>
          <w:szCs w:val="24"/>
        </w:rPr>
        <w:t>a 40% prevalence of congestive heart failure in women aged 66 to 70 years at 120 months following initiation of</w:t>
      </w:r>
      <w:r w:rsidR="00B22B52" w:rsidRPr="00037BE4">
        <w:rPr>
          <w:rFonts w:ascii="Times New Roman" w:hAnsi="Times New Roman" w:cs="Times New Roman"/>
          <w:sz w:val="24"/>
          <w:szCs w:val="24"/>
        </w:rPr>
        <w:t xml:space="preserve"> adjuvant anthracycline therapy (</w:t>
      </w:r>
      <w:r w:rsidR="00066807" w:rsidRPr="00037BE4">
        <w:rPr>
          <w:rFonts w:ascii="Times New Roman" w:hAnsi="Times New Roman" w:cs="Times New Roman"/>
          <w:sz w:val="24"/>
          <w:szCs w:val="24"/>
        </w:rPr>
        <w:t>2)</w:t>
      </w:r>
      <w:r w:rsidR="00B22B52" w:rsidRPr="00037BE4">
        <w:rPr>
          <w:rFonts w:ascii="Times New Roman" w:hAnsi="Times New Roman" w:cs="Times New Roman"/>
          <w:sz w:val="24"/>
          <w:szCs w:val="24"/>
        </w:rPr>
        <w:t>.   In fact, in older women diagnosed with breast cancer, cardiovascular disease is actually t</w:t>
      </w:r>
      <w:r w:rsidR="00066807" w:rsidRPr="00037BE4">
        <w:rPr>
          <w:rFonts w:ascii="Times New Roman" w:hAnsi="Times New Roman" w:cs="Times New Roman"/>
          <w:sz w:val="24"/>
          <w:szCs w:val="24"/>
        </w:rPr>
        <w:t xml:space="preserve">he leading cause of </w:t>
      </w:r>
      <w:r w:rsidR="00736356" w:rsidRPr="00037BE4">
        <w:rPr>
          <w:rFonts w:ascii="Times New Roman" w:hAnsi="Times New Roman" w:cs="Times New Roman"/>
          <w:sz w:val="24"/>
          <w:szCs w:val="24"/>
        </w:rPr>
        <w:t>death (</w:t>
      </w:r>
      <w:r w:rsidR="00066807" w:rsidRPr="00037BE4">
        <w:rPr>
          <w:rFonts w:ascii="Times New Roman" w:hAnsi="Times New Roman" w:cs="Times New Roman"/>
          <w:sz w:val="24"/>
          <w:szCs w:val="24"/>
        </w:rPr>
        <w:t>3</w:t>
      </w:r>
      <w:r w:rsidR="00B22B52" w:rsidRPr="00037BE4">
        <w:rPr>
          <w:rFonts w:ascii="Times New Roman" w:hAnsi="Times New Roman" w:cs="Times New Roman"/>
          <w:sz w:val="24"/>
          <w:szCs w:val="24"/>
        </w:rPr>
        <w:t xml:space="preserve">).  Adjuvant radiotherapy for breast cancer also contributes to cardiovascular morbidity and mortality.  A cumulative dose of 16 Gy is associated with a &gt; 100 percent increase in major coronary events (including myocardial infarction, coronary revascularization and death from ischemic heart disease) in comparison with patients who did not </w:t>
      </w:r>
      <w:r w:rsidR="00066807" w:rsidRPr="00037BE4">
        <w:rPr>
          <w:rFonts w:ascii="Times New Roman" w:hAnsi="Times New Roman" w:cs="Times New Roman"/>
          <w:sz w:val="24"/>
          <w:szCs w:val="24"/>
        </w:rPr>
        <w:t>receive radiation therapy (4</w:t>
      </w:r>
      <w:r w:rsidR="00F323F9" w:rsidRPr="00037BE4">
        <w:rPr>
          <w:rFonts w:ascii="Times New Roman" w:hAnsi="Times New Roman" w:cs="Times New Roman"/>
          <w:sz w:val="24"/>
          <w:szCs w:val="24"/>
        </w:rPr>
        <w:t xml:space="preserve">).  Despite evidence that up to 28% of women may manifest cardiotoxicity following treatment with trastuzumab </w:t>
      </w:r>
      <w:r w:rsidR="00066807" w:rsidRPr="00037BE4">
        <w:rPr>
          <w:rFonts w:ascii="Times New Roman" w:hAnsi="Times New Roman" w:cs="Times New Roman"/>
          <w:sz w:val="24"/>
          <w:szCs w:val="24"/>
        </w:rPr>
        <w:t>(5</w:t>
      </w:r>
      <w:r w:rsidR="00F323F9" w:rsidRPr="00037BE4">
        <w:rPr>
          <w:rFonts w:ascii="Times New Roman" w:hAnsi="Times New Roman" w:cs="Times New Roman"/>
          <w:sz w:val="24"/>
          <w:szCs w:val="24"/>
        </w:rPr>
        <w:t xml:space="preserve">), and </w:t>
      </w:r>
      <w:r w:rsidR="00DB4FC1" w:rsidRPr="00037BE4">
        <w:rPr>
          <w:rFonts w:ascii="Times New Roman" w:hAnsi="Times New Roman" w:cs="Times New Roman"/>
          <w:sz w:val="24"/>
          <w:szCs w:val="24"/>
        </w:rPr>
        <w:t>prescribing information</w:t>
      </w:r>
      <w:r w:rsidR="00F323F9" w:rsidRPr="00037BE4">
        <w:rPr>
          <w:rFonts w:ascii="Times New Roman" w:hAnsi="Times New Roman" w:cs="Times New Roman"/>
          <w:sz w:val="24"/>
          <w:szCs w:val="24"/>
        </w:rPr>
        <w:t xml:space="preserve"> </w:t>
      </w:r>
      <w:r w:rsidR="00962E67" w:rsidRPr="00037BE4">
        <w:rPr>
          <w:rFonts w:ascii="Times New Roman" w:hAnsi="Times New Roman" w:cs="Times New Roman"/>
          <w:sz w:val="24"/>
          <w:szCs w:val="24"/>
        </w:rPr>
        <w:t>recommendations</w:t>
      </w:r>
      <w:r w:rsidR="00DB4FC1" w:rsidRPr="00037BE4">
        <w:rPr>
          <w:rFonts w:ascii="Times New Roman" w:hAnsi="Times New Roman" w:cs="Times New Roman"/>
          <w:sz w:val="24"/>
          <w:szCs w:val="24"/>
        </w:rPr>
        <w:t xml:space="preserve"> (6)</w:t>
      </w:r>
      <w:r w:rsidR="00962E67" w:rsidRPr="00037BE4">
        <w:rPr>
          <w:rFonts w:ascii="Times New Roman" w:hAnsi="Times New Roman" w:cs="Times New Roman"/>
          <w:sz w:val="24"/>
          <w:szCs w:val="24"/>
        </w:rPr>
        <w:t xml:space="preserve"> that patients undergo echocardiography at baseline, and then every 3 months while on therapy, and every 6 months for at least 2 years following completion of trastuzumab</w:t>
      </w:r>
      <w:r w:rsidR="00DB4FC1" w:rsidRPr="00037BE4">
        <w:rPr>
          <w:rFonts w:ascii="Times New Roman" w:hAnsi="Times New Roman" w:cs="Times New Roman"/>
          <w:sz w:val="24"/>
          <w:szCs w:val="24"/>
        </w:rPr>
        <w:t>,</w:t>
      </w:r>
      <w:r w:rsidR="00962E67" w:rsidRPr="00037BE4">
        <w:rPr>
          <w:rFonts w:ascii="Times New Roman" w:hAnsi="Times New Roman" w:cs="Times New Roman"/>
          <w:sz w:val="24"/>
          <w:szCs w:val="24"/>
        </w:rPr>
        <w:t xml:space="preserve"> monitoring is suboptimal in</w:t>
      </w:r>
      <w:r w:rsidR="00066807" w:rsidRPr="00037BE4">
        <w:rPr>
          <w:rFonts w:ascii="Times New Roman" w:hAnsi="Times New Roman" w:cs="Times New Roman"/>
          <w:sz w:val="24"/>
          <w:szCs w:val="24"/>
        </w:rPr>
        <w:t xml:space="preserve"> a large proportion of patients (7).</w:t>
      </w:r>
    </w:p>
    <w:p w:rsidR="00F11994" w:rsidRDefault="00015C42" w:rsidP="007149B9">
      <w:pPr>
        <w:pStyle w:val="ListParagraph"/>
        <w:rPr>
          <w:rFonts w:ascii="Times New Roman" w:hAnsi="Times New Roman" w:cs="Times New Roman"/>
          <w:b/>
          <w:sz w:val="24"/>
          <w:szCs w:val="24"/>
        </w:rPr>
      </w:pPr>
      <w:r>
        <w:rPr>
          <w:rFonts w:ascii="Times New Roman" w:hAnsi="Times New Roman" w:cs="Times New Roman"/>
          <w:b/>
          <w:sz w:val="24"/>
          <w:szCs w:val="24"/>
        </w:rPr>
        <w:t xml:space="preserve">Role of Echocardiography, and a New Technology, </w:t>
      </w:r>
      <w:r w:rsidR="00962E67" w:rsidRPr="00962E67">
        <w:rPr>
          <w:rFonts w:ascii="Times New Roman" w:hAnsi="Times New Roman" w:cs="Times New Roman"/>
          <w:b/>
          <w:sz w:val="24"/>
          <w:szCs w:val="24"/>
        </w:rPr>
        <w:t>Myocardial Strain Imaging</w:t>
      </w:r>
    </w:p>
    <w:p w:rsidR="00015C42" w:rsidRPr="007769A7" w:rsidRDefault="00015C42" w:rsidP="007769A7">
      <w:pPr>
        <w:ind w:left="720" w:firstLine="720"/>
        <w:rPr>
          <w:rFonts w:ascii="Times New Roman" w:hAnsi="Times New Roman" w:cs="Times New Roman"/>
          <w:sz w:val="24"/>
          <w:szCs w:val="24"/>
        </w:rPr>
      </w:pPr>
      <w:r w:rsidRPr="007769A7">
        <w:rPr>
          <w:rFonts w:ascii="Times New Roman" w:hAnsi="Times New Roman" w:cs="Times New Roman"/>
          <w:sz w:val="24"/>
          <w:szCs w:val="24"/>
        </w:rPr>
        <w:t xml:space="preserve">There are several roles for cardiovascular ultrasound during potentially cardiotoxic cancer treatment regimens. First, prior to potentially cardiotoxic chemotherapy, echocardiography can ensure that patients do not already have impaired cardiac function. Second, during chemotherapy, cardiovascular ultrasound can monitor ventricular function to exclude chemotherapy induced dysfunction. Last, during follow-up treatment, cardiovascular ultrasound can determine if new symptoms are potentially due to cardiac disease. </w:t>
      </w:r>
    </w:p>
    <w:p w:rsidR="00015C42" w:rsidRPr="007769A7" w:rsidRDefault="00015C42" w:rsidP="007769A7">
      <w:pPr>
        <w:pStyle w:val="ListParagraph"/>
        <w:rPr>
          <w:rFonts w:ascii="Times New Roman" w:hAnsi="Times New Roman" w:cs="Times New Roman"/>
          <w:sz w:val="24"/>
          <w:szCs w:val="24"/>
        </w:rPr>
      </w:pPr>
      <w:r>
        <w:rPr>
          <w:rFonts w:ascii="Times New Roman" w:hAnsi="Times New Roman" w:cs="Times New Roman"/>
          <w:sz w:val="24"/>
          <w:szCs w:val="24"/>
        </w:rPr>
        <w:tab/>
      </w:r>
      <w:r w:rsidRPr="004C59F7">
        <w:rPr>
          <w:rFonts w:ascii="Times New Roman" w:hAnsi="Times New Roman" w:cs="Times New Roman"/>
          <w:sz w:val="24"/>
          <w:szCs w:val="24"/>
        </w:rPr>
        <w:t xml:space="preserve">Early detection of decreased ventricular function allows modification in the chemotherapy regimen, either by increasing the interval between doses or reducing the </w:t>
      </w:r>
      <w:r w:rsidRPr="004C59F7">
        <w:rPr>
          <w:rFonts w:ascii="Times New Roman" w:hAnsi="Times New Roman" w:cs="Times New Roman"/>
          <w:sz w:val="24"/>
          <w:szCs w:val="24"/>
        </w:rPr>
        <w:lastRenderedPageBreak/>
        <w:t xml:space="preserve">total cumulative dose of a potentially toxic agent. </w:t>
      </w:r>
      <w:r>
        <w:rPr>
          <w:rFonts w:ascii="Times New Roman" w:hAnsi="Times New Roman" w:cs="Times New Roman"/>
          <w:sz w:val="24"/>
          <w:szCs w:val="24"/>
        </w:rPr>
        <w:t xml:space="preserve">In addition to routine monitoring of left ventricular systolic function (including use of advanced techniques such as contrast enhanced imaging and 3D imaging for more accurate and reproducible measurements of left ventricular systolic function) a new technology, echocardiographic myocardial strain imaging, allows detection of subclinical left ventricular systolic dysfunction before it is manifest as heart failure symptoms, or a reduction in left ventricular ejection fraction. </w:t>
      </w:r>
      <w:r w:rsidRPr="007769A7">
        <w:rPr>
          <w:rFonts w:ascii="Times New Roman" w:hAnsi="Times New Roman" w:cs="Times New Roman"/>
          <w:sz w:val="24"/>
          <w:szCs w:val="24"/>
        </w:rPr>
        <w:t>Early detection of cardiotoxicity (in the subclinical phase) as a sequela of cancer treatment results in less disability, higher quality of life, fewer future cardiac complications, and lower subsequent costs for care.</w:t>
      </w:r>
      <w:r w:rsidRPr="00AA50F0">
        <w:t xml:space="preserve"> </w:t>
      </w:r>
      <w:r w:rsidRPr="007769A7">
        <w:rPr>
          <w:rFonts w:ascii="Times New Roman" w:hAnsi="Times New Roman" w:cs="Times New Roman"/>
          <w:sz w:val="24"/>
          <w:szCs w:val="24"/>
        </w:rPr>
        <w:t>Early detection will not stop or typically even delay cancer treatment.  Patients can continue to receive the care they need to treat their cancer while simultaneously addressing the cardiotoxicity.</w:t>
      </w:r>
      <w:r w:rsidRPr="00AA50F0">
        <w:t xml:space="preserve">  </w:t>
      </w:r>
    </w:p>
    <w:p w:rsidR="001B06A1" w:rsidRPr="00037BE4" w:rsidRDefault="00D92D7E" w:rsidP="007769A7">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Although strain correlates with other measures of left ventricular systolic function (such as left ventricular ejection fraction), it offers incremental diagnostic information, and acts as a “canary in the coal mine” for detection of cardioxicity, with strain abnormalities predating declines in ejection fraction and onset of clinical symptoms. </w:t>
      </w:r>
      <w:r w:rsidR="00962E67" w:rsidRPr="00037BE4">
        <w:rPr>
          <w:rFonts w:ascii="Times New Roman" w:hAnsi="Times New Roman" w:cs="Times New Roman"/>
          <w:sz w:val="24"/>
          <w:szCs w:val="24"/>
        </w:rPr>
        <w:t>James</w:t>
      </w:r>
      <w:r w:rsidR="001B06A1" w:rsidRPr="00037BE4">
        <w:rPr>
          <w:rFonts w:ascii="Times New Roman" w:hAnsi="Times New Roman" w:cs="Times New Roman"/>
          <w:sz w:val="24"/>
          <w:szCs w:val="24"/>
        </w:rPr>
        <w:t xml:space="preserve"> D.</w:t>
      </w:r>
      <w:r w:rsidR="00962E67" w:rsidRPr="00037BE4">
        <w:rPr>
          <w:rFonts w:ascii="Times New Roman" w:hAnsi="Times New Roman" w:cs="Times New Roman"/>
          <w:sz w:val="24"/>
          <w:szCs w:val="24"/>
        </w:rPr>
        <w:t xml:space="preserve"> Thomas M.D. uses the following </w:t>
      </w:r>
      <w:r w:rsidR="001B06A1" w:rsidRPr="00037BE4">
        <w:rPr>
          <w:rFonts w:ascii="Times New Roman" w:hAnsi="Times New Roman" w:cs="Times New Roman"/>
          <w:sz w:val="24"/>
          <w:szCs w:val="24"/>
        </w:rPr>
        <w:t xml:space="preserve">simple </w:t>
      </w:r>
      <w:r w:rsidR="00962E67" w:rsidRPr="00037BE4">
        <w:rPr>
          <w:rFonts w:ascii="Times New Roman" w:hAnsi="Times New Roman" w:cs="Times New Roman"/>
          <w:sz w:val="24"/>
          <w:szCs w:val="24"/>
        </w:rPr>
        <w:t xml:space="preserve">example </w:t>
      </w:r>
      <w:r w:rsidR="00DB4FC1" w:rsidRPr="00037BE4">
        <w:rPr>
          <w:rFonts w:ascii="Times New Roman" w:hAnsi="Times New Roman" w:cs="Times New Roman"/>
          <w:sz w:val="24"/>
          <w:szCs w:val="24"/>
        </w:rPr>
        <w:t>to explain the concept of</w:t>
      </w:r>
      <w:r w:rsidR="00962E67" w:rsidRPr="00037BE4">
        <w:rPr>
          <w:rFonts w:ascii="Times New Roman" w:hAnsi="Times New Roman" w:cs="Times New Roman"/>
          <w:sz w:val="24"/>
          <w:szCs w:val="24"/>
        </w:rPr>
        <w:t xml:space="preserve"> strain:  </w:t>
      </w:r>
    </w:p>
    <w:p w:rsidR="001B06A1" w:rsidRDefault="001B06A1" w:rsidP="007149B9">
      <w:pPr>
        <w:pStyle w:val="ListParagraph"/>
        <w:rPr>
          <w:rFonts w:ascii="Times New Roman" w:hAnsi="Times New Roman" w:cs="Times New Roman"/>
          <w:sz w:val="24"/>
          <w:szCs w:val="24"/>
        </w:rPr>
      </w:pPr>
    </w:p>
    <w:p w:rsidR="00962E67" w:rsidRDefault="001B06A1" w:rsidP="007149B9">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2E67">
        <w:rPr>
          <w:rFonts w:ascii="Times New Roman" w:hAnsi="Times New Roman" w:cs="Times New Roman"/>
          <w:sz w:val="24"/>
          <w:szCs w:val="24"/>
        </w:rPr>
        <w:t>“</w:t>
      </w:r>
      <w:r w:rsidR="00736356">
        <w:rPr>
          <w:rFonts w:ascii="Times New Roman" w:hAnsi="Times New Roman" w:cs="Times New Roman"/>
          <w:sz w:val="24"/>
          <w:szCs w:val="24"/>
        </w:rPr>
        <w:t>Imagine</w:t>
      </w:r>
      <w:r w:rsidR="00962E67">
        <w:rPr>
          <w:rFonts w:ascii="Times New Roman" w:hAnsi="Times New Roman" w:cs="Times New Roman"/>
          <w:sz w:val="24"/>
          <w:szCs w:val="24"/>
        </w:rPr>
        <w:t xml:space="preserve"> a rubber band that is 10 cm long.  If that rubber band is then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2E67">
        <w:rPr>
          <w:rFonts w:ascii="Times New Roman" w:hAnsi="Times New Roman" w:cs="Times New Roman"/>
          <w:sz w:val="24"/>
          <w:szCs w:val="24"/>
        </w:rPr>
        <w:t xml:space="preserve">stretched to 12 cm, </w:t>
      </w:r>
      <w:r>
        <w:rPr>
          <w:rFonts w:ascii="Times New Roman" w:hAnsi="Times New Roman" w:cs="Times New Roman"/>
          <w:sz w:val="24"/>
          <w:szCs w:val="24"/>
        </w:rPr>
        <w:t xml:space="preserve">then we say that rubber band has undergone 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strain.  If we relax the rubber band back to 8 cm, then, relative to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original 10 cm length, we say the rubber band has experienced a -20%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strain”</w:t>
      </w:r>
    </w:p>
    <w:p w:rsidR="001B06A1" w:rsidRDefault="001B06A1" w:rsidP="007149B9">
      <w:pPr>
        <w:pStyle w:val="ListParagraph"/>
        <w:rPr>
          <w:rFonts w:ascii="Times New Roman" w:hAnsi="Times New Roman" w:cs="Times New Roman"/>
          <w:sz w:val="24"/>
          <w:szCs w:val="24"/>
        </w:rPr>
      </w:pPr>
    </w:p>
    <w:p w:rsidR="00D92D7E" w:rsidRDefault="00A94A3D" w:rsidP="007149B9">
      <w:pPr>
        <w:pStyle w:val="ListParagraph"/>
        <w:rPr>
          <w:rFonts w:ascii="Times New Roman" w:hAnsi="Times New Roman" w:cs="Times New Roman"/>
          <w:sz w:val="24"/>
          <w:szCs w:val="24"/>
        </w:rPr>
      </w:pPr>
      <w:r>
        <w:rPr>
          <w:rFonts w:ascii="Times New Roman" w:hAnsi="Times New Roman" w:cs="Times New Roman"/>
          <w:sz w:val="24"/>
          <w:szCs w:val="24"/>
        </w:rPr>
        <w:tab/>
      </w:r>
      <w:r w:rsidR="001B06A1">
        <w:rPr>
          <w:rFonts w:ascii="Times New Roman" w:hAnsi="Times New Roman" w:cs="Times New Roman"/>
          <w:sz w:val="24"/>
          <w:szCs w:val="24"/>
        </w:rPr>
        <w:t xml:space="preserve">The left ventricular myocardium undergoes 3 fundamental types of </w:t>
      </w:r>
      <w:r w:rsidR="00D92D7E">
        <w:rPr>
          <w:rFonts w:ascii="Times New Roman" w:hAnsi="Times New Roman" w:cs="Times New Roman"/>
          <w:sz w:val="24"/>
          <w:szCs w:val="24"/>
        </w:rPr>
        <w:t xml:space="preserve">strain or </w:t>
      </w:r>
      <w:r w:rsidR="00DB4FC1">
        <w:rPr>
          <w:rFonts w:ascii="Times New Roman" w:hAnsi="Times New Roman" w:cs="Times New Roman"/>
          <w:sz w:val="24"/>
          <w:szCs w:val="24"/>
        </w:rPr>
        <w:t xml:space="preserve">deformation. </w:t>
      </w:r>
      <w:r w:rsidR="001B06A1">
        <w:rPr>
          <w:rFonts w:ascii="Times New Roman" w:hAnsi="Times New Roman" w:cs="Times New Roman"/>
          <w:sz w:val="24"/>
          <w:szCs w:val="24"/>
        </w:rPr>
        <w:t xml:space="preserve"> During systole it shortens along the longitudinal </w:t>
      </w:r>
      <w:r w:rsidR="00DB4FC1">
        <w:rPr>
          <w:rFonts w:ascii="Times New Roman" w:hAnsi="Times New Roman" w:cs="Times New Roman"/>
          <w:sz w:val="24"/>
          <w:szCs w:val="24"/>
        </w:rPr>
        <w:t xml:space="preserve">and circumferential </w:t>
      </w:r>
      <w:r w:rsidR="001B06A1">
        <w:rPr>
          <w:rFonts w:ascii="Times New Roman" w:hAnsi="Times New Roman" w:cs="Times New Roman"/>
          <w:sz w:val="24"/>
          <w:szCs w:val="24"/>
        </w:rPr>
        <w:t xml:space="preserve">axis, and thickens in the radial dimension.  Longitudinal strain appears to be </w:t>
      </w:r>
      <w:r w:rsidR="00D92D7E">
        <w:rPr>
          <w:rFonts w:ascii="Times New Roman" w:hAnsi="Times New Roman" w:cs="Times New Roman"/>
          <w:sz w:val="24"/>
          <w:szCs w:val="24"/>
        </w:rPr>
        <w:t xml:space="preserve">the </w:t>
      </w:r>
      <w:r w:rsidR="001B06A1">
        <w:rPr>
          <w:rFonts w:ascii="Times New Roman" w:hAnsi="Times New Roman" w:cs="Times New Roman"/>
          <w:sz w:val="24"/>
          <w:szCs w:val="24"/>
        </w:rPr>
        <w:t>most reproducible</w:t>
      </w:r>
      <w:r w:rsidR="00DB4FC1">
        <w:rPr>
          <w:rFonts w:ascii="Times New Roman" w:hAnsi="Times New Roman" w:cs="Times New Roman"/>
          <w:sz w:val="24"/>
          <w:szCs w:val="24"/>
        </w:rPr>
        <w:t xml:space="preserve"> (</w:t>
      </w:r>
      <w:r w:rsidR="001B06A1">
        <w:rPr>
          <w:rFonts w:ascii="Times New Roman" w:hAnsi="Times New Roman" w:cs="Times New Roman"/>
          <w:sz w:val="24"/>
          <w:szCs w:val="24"/>
        </w:rPr>
        <w:t>and correla</w:t>
      </w:r>
      <w:r w:rsidR="00DB4FC1">
        <w:rPr>
          <w:rFonts w:ascii="Times New Roman" w:hAnsi="Times New Roman" w:cs="Times New Roman"/>
          <w:sz w:val="24"/>
          <w:szCs w:val="24"/>
        </w:rPr>
        <w:t>tes best with clinical outcomes)</w:t>
      </w:r>
      <w:r w:rsidR="001B06A1">
        <w:rPr>
          <w:rFonts w:ascii="Times New Roman" w:hAnsi="Times New Roman" w:cs="Times New Roman"/>
          <w:sz w:val="24"/>
          <w:szCs w:val="24"/>
        </w:rPr>
        <w:t xml:space="preserve"> with normal values in the range of -20%.   “Speckle tracking strain”, now commercially available through all major equipment vendors</w:t>
      </w:r>
      <w:r w:rsidR="00DB4FC1">
        <w:rPr>
          <w:rFonts w:ascii="Times New Roman" w:hAnsi="Times New Roman" w:cs="Times New Roman"/>
          <w:sz w:val="24"/>
          <w:szCs w:val="24"/>
        </w:rPr>
        <w:t>,</w:t>
      </w:r>
      <w:r w:rsidR="001B06A1">
        <w:rPr>
          <w:rFonts w:ascii="Times New Roman" w:hAnsi="Times New Roman" w:cs="Times New Roman"/>
          <w:sz w:val="24"/>
          <w:szCs w:val="24"/>
        </w:rPr>
        <w:t xml:space="preserve"> tracks the motion of tiny myocardial features </w:t>
      </w:r>
      <w:r w:rsidR="00DB4FC1">
        <w:rPr>
          <w:rFonts w:ascii="Times New Roman" w:hAnsi="Times New Roman" w:cs="Times New Roman"/>
          <w:sz w:val="24"/>
          <w:szCs w:val="24"/>
        </w:rPr>
        <w:t xml:space="preserve">(“speckles’) </w:t>
      </w:r>
      <w:r w:rsidR="001B06A1">
        <w:rPr>
          <w:rFonts w:ascii="Times New Roman" w:hAnsi="Times New Roman" w:cs="Times New Roman"/>
          <w:sz w:val="24"/>
          <w:szCs w:val="24"/>
        </w:rPr>
        <w:t xml:space="preserve">within the myocardium to derive strain values.  The ASE </w:t>
      </w:r>
      <w:r w:rsidR="00D92D7E">
        <w:rPr>
          <w:rFonts w:ascii="Times New Roman" w:hAnsi="Times New Roman" w:cs="Times New Roman"/>
          <w:sz w:val="24"/>
          <w:szCs w:val="24"/>
        </w:rPr>
        <w:t>recently published an expert consensus statement titled “Current and Evolving Echocardiographic Techniques for the Quantitative Evaluation of Cardiac Mechanics:  ASE/EAE Consensus Statement on Methodology and Indications”</w:t>
      </w:r>
      <w:r w:rsidR="00AC6A91">
        <w:rPr>
          <w:rFonts w:ascii="Times New Roman" w:hAnsi="Times New Roman" w:cs="Times New Roman"/>
          <w:sz w:val="24"/>
          <w:szCs w:val="24"/>
        </w:rPr>
        <w:t xml:space="preserve"> (8).</w:t>
      </w:r>
      <w:r w:rsidR="00D92D7E">
        <w:rPr>
          <w:rFonts w:ascii="Times New Roman" w:hAnsi="Times New Roman" w:cs="Times New Roman"/>
          <w:sz w:val="24"/>
          <w:szCs w:val="24"/>
        </w:rPr>
        <w:t xml:space="preserve"> This comprehensive document describes the current and potential clinical applications of strain, including use in detection of subclinical </w:t>
      </w:r>
      <w:r w:rsidR="00DB4FC1">
        <w:rPr>
          <w:rFonts w:ascii="Times New Roman" w:hAnsi="Times New Roman" w:cs="Times New Roman"/>
          <w:sz w:val="24"/>
          <w:szCs w:val="24"/>
        </w:rPr>
        <w:t>cardiotoxicity in patients undergoing chemotherapy.</w:t>
      </w:r>
      <w:r w:rsidR="00037BE4" w:rsidRPr="00037BE4">
        <w:rPr>
          <w:rFonts w:ascii="Times New Roman" w:hAnsi="Times New Roman" w:cs="Times New Roman"/>
          <w:sz w:val="24"/>
          <w:szCs w:val="24"/>
        </w:rPr>
        <w:t xml:space="preserve"> </w:t>
      </w:r>
      <w:r w:rsidR="00037BE4">
        <w:rPr>
          <w:rFonts w:ascii="Times New Roman" w:hAnsi="Times New Roman" w:cs="Times New Roman"/>
          <w:sz w:val="24"/>
          <w:szCs w:val="24"/>
        </w:rPr>
        <w:t>A category III CPT™ code (+0399T) was published for myocardial strain on July 1, 2015, and will be active on January 1, 2016.</w:t>
      </w:r>
    </w:p>
    <w:p w:rsidR="00037BE4" w:rsidRPr="00D92D7E" w:rsidRDefault="00037BE4" w:rsidP="007149B9">
      <w:pPr>
        <w:pStyle w:val="ListParagraph"/>
        <w:rPr>
          <w:rFonts w:ascii="Times New Roman" w:hAnsi="Times New Roman" w:cs="Times New Roman"/>
          <w:b/>
          <w:sz w:val="24"/>
          <w:szCs w:val="24"/>
        </w:rPr>
      </w:pPr>
    </w:p>
    <w:p w:rsidR="00D92D7E" w:rsidRDefault="00A9567F" w:rsidP="007149B9">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 xml:space="preserve">Evidence for </w:t>
      </w:r>
      <w:r w:rsidR="00D92D7E" w:rsidRPr="00D92D7E">
        <w:rPr>
          <w:rFonts w:ascii="Times New Roman" w:hAnsi="Times New Roman" w:cs="Times New Roman"/>
          <w:b/>
          <w:sz w:val="24"/>
          <w:szCs w:val="24"/>
        </w:rPr>
        <w:t>Myocardial Strain to Detect Cardiotoxicity in Patients Undergoing Chemotherapy</w:t>
      </w:r>
    </w:p>
    <w:p w:rsidR="00D92D7E" w:rsidRDefault="00D92D7E" w:rsidP="007149B9">
      <w:pPr>
        <w:pStyle w:val="ListParagraph"/>
        <w:rPr>
          <w:rFonts w:ascii="Times New Roman" w:hAnsi="Times New Roman" w:cs="Times New Roman"/>
          <w:b/>
          <w:sz w:val="24"/>
          <w:szCs w:val="24"/>
        </w:rPr>
      </w:pPr>
    </w:p>
    <w:p w:rsidR="00443251" w:rsidRDefault="00A94A3D" w:rsidP="007149B9">
      <w:pPr>
        <w:pStyle w:val="ListParagraph"/>
        <w:rPr>
          <w:rFonts w:ascii="Times New Roman" w:hAnsi="Times New Roman" w:cs="Times New Roman"/>
          <w:sz w:val="24"/>
          <w:szCs w:val="24"/>
        </w:rPr>
      </w:pPr>
      <w:r>
        <w:rPr>
          <w:rFonts w:ascii="Times New Roman" w:hAnsi="Times New Roman" w:cs="Times New Roman"/>
          <w:sz w:val="24"/>
          <w:szCs w:val="24"/>
        </w:rPr>
        <w:tab/>
      </w:r>
      <w:r w:rsidR="00443251">
        <w:rPr>
          <w:rFonts w:ascii="Times New Roman" w:hAnsi="Times New Roman" w:cs="Times New Roman"/>
          <w:sz w:val="24"/>
          <w:szCs w:val="24"/>
        </w:rPr>
        <w:t>The American</w:t>
      </w:r>
      <w:r w:rsidR="00324513">
        <w:rPr>
          <w:rFonts w:ascii="Times New Roman" w:hAnsi="Times New Roman" w:cs="Times New Roman"/>
          <w:sz w:val="24"/>
          <w:szCs w:val="24"/>
        </w:rPr>
        <w:t xml:space="preserve"> College of Cardiology/American </w:t>
      </w:r>
      <w:r w:rsidR="00443251">
        <w:rPr>
          <w:rFonts w:ascii="Times New Roman" w:hAnsi="Times New Roman" w:cs="Times New Roman"/>
          <w:sz w:val="24"/>
          <w:szCs w:val="24"/>
        </w:rPr>
        <w:t>Heart Association defines four</w:t>
      </w:r>
      <w:r w:rsidR="00DB4FC1">
        <w:rPr>
          <w:rFonts w:ascii="Times New Roman" w:hAnsi="Times New Roman" w:cs="Times New Roman"/>
          <w:sz w:val="24"/>
          <w:szCs w:val="24"/>
        </w:rPr>
        <w:t xml:space="preserve"> stages (A-D) of heart failure. S</w:t>
      </w:r>
      <w:r w:rsidR="00443251">
        <w:rPr>
          <w:rFonts w:ascii="Times New Roman" w:hAnsi="Times New Roman" w:cs="Times New Roman"/>
          <w:sz w:val="24"/>
          <w:szCs w:val="24"/>
        </w:rPr>
        <w:t>tage A= at high risk for heart failure, but without structural heart disease or symptoms, Stage B = structural heart disease but without signs or symptoms of heart failure, Stage C = structural heart disease with prior or current s</w:t>
      </w:r>
      <w:r w:rsidR="00DB4FC1">
        <w:rPr>
          <w:rFonts w:ascii="Times New Roman" w:hAnsi="Times New Roman" w:cs="Times New Roman"/>
          <w:sz w:val="24"/>
          <w:szCs w:val="24"/>
        </w:rPr>
        <w:t xml:space="preserve">ymptoms of heart failure, </w:t>
      </w:r>
      <w:r w:rsidR="00AC6A91">
        <w:rPr>
          <w:rFonts w:ascii="Times New Roman" w:hAnsi="Times New Roman" w:cs="Times New Roman"/>
          <w:sz w:val="24"/>
          <w:szCs w:val="24"/>
        </w:rPr>
        <w:t>and Sta</w:t>
      </w:r>
      <w:r w:rsidR="00443251">
        <w:rPr>
          <w:rFonts w:ascii="Times New Roman" w:hAnsi="Times New Roman" w:cs="Times New Roman"/>
          <w:sz w:val="24"/>
          <w:szCs w:val="24"/>
        </w:rPr>
        <w:t>ge D</w:t>
      </w:r>
      <w:r w:rsidR="00AC6A91">
        <w:rPr>
          <w:rFonts w:ascii="Times New Roman" w:hAnsi="Times New Roman" w:cs="Times New Roman"/>
          <w:sz w:val="24"/>
          <w:szCs w:val="24"/>
        </w:rPr>
        <w:t xml:space="preserve"> </w:t>
      </w:r>
      <w:r w:rsidR="00443251">
        <w:rPr>
          <w:rFonts w:ascii="Times New Roman" w:hAnsi="Times New Roman" w:cs="Times New Roman"/>
          <w:sz w:val="24"/>
          <w:szCs w:val="24"/>
        </w:rPr>
        <w:t>= refractory h</w:t>
      </w:r>
      <w:r w:rsidR="00DB4FC1">
        <w:rPr>
          <w:rFonts w:ascii="Times New Roman" w:hAnsi="Times New Roman" w:cs="Times New Roman"/>
          <w:sz w:val="24"/>
          <w:szCs w:val="24"/>
        </w:rPr>
        <w:t>eart failure</w:t>
      </w:r>
      <w:r w:rsidR="00443251">
        <w:rPr>
          <w:rFonts w:ascii="Times New Roman" w:hAnsi="Times New Roman" w:cs="Times New Roman"/>
          <w:sz w:val="24"/>
          <w:szCs w:val="24"/>
        </w:rPr>
        <w:t>.  Currently, cardiotoxicity in patients receiving chemotherapy is typically diagnosed in Stage B to C.  Myocardial strain imaging offers the potential to diagnose cardiotoxicity much earlier</w:t>
      </w:r>
      <w:r w:rsidR="00AC6A91">
        <w:rPr>
          <w:rFonts w:ascii="Times New Roman" w:hAnsi="Times New Roman" w:cs="Times New Roman"/>
          <w:sz w:val="24"/>
          <w:szCs w:val="24"/>
        </w:rPr>
        <w:t xml:space="preserve">, </w:t>
      </w:r>
      <w:r w:rsidR="00443251">
        <w:rPr>
          <w:rFonts w:ascii="Times New Roman" w:hAnsi="Times New Roman" w:cs="Times New Roman"/>
          <w:sz w:val="24"/>
          <w:szCs w:val="24"/>
        </w:rPr>
        <w:t xml:space="preserve">in Stage A.  This would likely result in much better clinical outcomes for patients, and reduced healthcare costs.  </w:t>
      </w:r>
      <w:r w:rsidR="00DB4FC1">
        <w:rPr>
          <w:rFonts w:ascii="Times New Roman" w:hAnsi="Times New Roman" w:cs="Times New Roman"/>
          <w:sz w:val="24"/>
          <w:szCs w:val="24"/>
        </w:rPr>
        <w:t>There is now substantial peer reviewed published literature which describes the use of echocardiographic myocardial strain imaging to detect subclinical left ventricular dysfunction in patients undergoing potentially cardiotoxic chemotherapy,</w:t>
      </w:r>
    </w:p>
    <w:p w:rsidR="00A94A3D" w:rsidRDefault="00443251" w:rsidP="007149B9">
      <w:pPr>
        <w:pStyle w:val="ListParagraph"/>
        <w:rPr>
          <w:rFonts w:ascii="Times New Roman" w:hAnsi="Times New Roman" w:cs="Times New Roman"/>
          <w:sz w:val="24"/>
          <w:szCs w:val="24"/>
        </w:rPr>
      </w:pPr>
      <w:r>
        <w:rPr>
          <w:rFonts w:ascii="Times New Roman" w:hAnsi="Times New Roman" w:cs="Times New Roman"/>
          <w:sz w:val="24"/>
          <w:szCs w:val="24"/>
        </w:rPr>
        <w:tab/>
      </w:r>
      <w:r w:rsidR="00D92D7E">
        <w:rPr>
          <w:rFonts w:ascii="Times New Roman" w:hAnsi="Times New Roman" w:cs="Times New Roman"/>
          <w:sz w:val="24"/>
          <w:szCs w:val="24"/>
        </w:rPr>
        <w:t xml:space="preserve">Thavendiranathan and colleagues </w:t>
      </w:r>
      <w:r w:rsidR="00AC6A91">
        <w:rPr>
          <w:rFonts w:ascii="Times New Roman" w:hAnsi="Times New Roman" w:cs="Times New Roman"/>
          <w:sz w:val="24"/>
          <w:szCs w:val="24"/>
        </w:rPr>
        <w:t>(9</w:t>
      </w:r>
      <w:r w:rsidR="00A94A3D">
        <w:rPr>
          <w:rFonts w:ascii="Times New Roman" w:hAnsi="Times New Roman" w:cs="Times New Roman"/>
          <w:sz w:val="24"/>
          <w:szCs w:val="24"/>
        </w:rPr>
        <w:t xml:space="preserve">) </w:t>
      </w:r>
      <w:r w:rsidR="00D92D7E">
        <w:rPr>
          <w:rFonts w:ascii="Times New Roman" w:hAnsi="Times New Roman" w:cs="Times New Roman"/>
          <w:sz w:val="24"/>
          <w:szCs w:val="24"/>
        </w:rPr>
        <w:t>recently published a systematic review which described myocardial deformation parameters in 1504 patients during or after cancer chemotherapy for 3 clinical</w:t>
      </w:r>
      <w:r w:rsidR="00A94A3D">
        <w:rPr>
          <w:rFonts w:ascii="Times New Roman" w:hAnsi="Times New Roman" w:cs="Times New Roman"/>
          <w:sz w:val="24"/>
          <w:szCs w:val="24"/>
        </w:rPr>
        <w:t xml:space="preserve">ly relevant scenarios.  All studies of early myocardial changes with chemotherapy show that changes in strain precede declines in left ventricular ejection fraction; global longitudinal strain using speckle tracking strain appears to the optimal modality, with a 10-15% early reduction in strain the most useful parameter </w:t>
      </w:r>
      <w:r w:rsidR="00736356">
        <w:rPr>
          <w:rFonts w:ascii="Times New Roman" w:hAnsi="Times New Roman" w:cs="Times New Roman"/>
          <w:sz w:val="24"/>
          <w:szCs w:val="24"/>
        </w:rPr>
        <w:t>for</w:t>
      </w:r>
      <w:r w:rsidR="00A94A3D">
        <w:rPr>
          <w:rFonts w:ascii="Times New Roman" w:hAnsi="Times New Roman" w:cs="Times New Roman"/>
          <w:sz w:val="24"/>
          <w:szCs w:val="24"/>
        </w:rPr>
        <w:t xml:space="preserve"> prediction of cardiotoxicity.  Multiple individual studies have confirmed these overall findings.</w:t>
      </w:r>
    </w:p>
    <w:p w:rsidR="00A94A3D" w:rsidRDefault="00A94A3D" w:rsidP="007149B9">
      <w:pPr>
        <w:pStyle w:val="ListParagraph"/>
        <w:rPr>
          <w:rFonts w:ascii="Times New Roman" w:hAnsi="Times New Roman" w:cs="Times New Roman"/>
          <w:sz w:val="24"/>
          <w:szCs w:val="24"/>
        </w:rPr>
      </w:pPr>
      <w:r>
        <w:rPr>
          <w:rFonts w:ascii="Times New Roman" w:hAnsi="Times New Roman" w:cs="Times New Roman"/>
          <w:sz w:val="24"/>
          <w:szCs w:val="24"/>
        </w:rPr>
        <w:tab/>
        <w:t xml:space="preserve">Mornos et al </w:t>
      </w:r>
      <w:r w:rsidR="00AC6A91">
        <w:rPr>
          <w:rFonts w:ascii="Times New Roman" w:hAnsi="Times New Roman" w:cs="Times New Roman"/>
          <w:sz w:val="24"/>
          <w:szCs w:val="24"/>
        </w:rPr>
        <w:t xml:space="preserve">(10) </w:t>
      </w:r>
      <w:r>
        <w:rPr>
          <w:rFonts w:ascii="Times New Roman" w:hAnsi="Times New Roman" w:cs="Times New Roman"/>
          <w:sz w:val="24"/>
          <w:szCs w:val="24"/>
        </w:rPr>
        <w:t>studied 74 patients (mean age 51 years) who had received anthracyclines. Echocardiography was performed pre, post and at 6, 12, 24 and 52 weeks.  A relative change in global longitudinal strain of 13.1</w:t>
      </w:r>
      <w:r w:rsidR="00736356">
        <w:rPr>
          <w:rFonts w:ascii="Times New Roman" w:hAnsi="Times New Roman" w:cs="Times New Roman"/>
          <w:sz w:val="24"/>
          <w:szCs w:val="24"/>
        </w:rPr>
        <w:t>% at</w:t>
      </w:r>
      <w:r>
        <w:rPr>
          <w:rFonts w:ascii="Times New Roman" w:hAnsi="Times New Roman" w:cs="Times New Roman"/>
          <w:sz w:val="24"/>
          <w:szCs w:val="24"/>
        </w:rPr>
        <w:t xml:space="preserve"> 6 weeks had </w:t>
      </w:r>
      <w:r w:rsidR="00736356">
        <w:rPr>
          <w:rFonts w:ascii="Times New Roman" w:hAnsi="Times New Roman" w:cs="Times New Roman"/>
          <w:sz w:val="24"/>
          <w:szCs w:val="24"/>
        </w:rPr>
        <w:t>79</w:t>
      </w:r>
      <w:r>
        <w:rPr>
          <w:rFonts w:ascii="Times New Roman" w:hAnsi="Times New Roman" w:cs="Times New Roman"/>
          <w:sz w:val="24"/>
          <w:szCs w:val="24"/>
        </w:rPr>
        <w:t xml:space="preserve">% sensitivity and </w:t>
      </w:r>
      <w:r w:rsidR="00736356">
        <w:rPr>
          <w:rFonts w:ascii="Times New Roman" w:hAnsi="Times New Roman" w:cs="Times New Roman"/>
          <w:sz w:val="24"/>
          <w:szCs w:val="24"/>
        </w:rPr>
        <w:t>73</w:t>
      </w:r>
      <w:r>
        <w:rPr>
          <w:rFonts w:ascii="Times New Roman" w:hAnsi="Times New Roman" w:cs="Times New Roman"/>
          <w:sz w:val="24"/>
          <w:szCs w:val="24"/>
        </w:rPr>
        <w:t>% specificity for predicting cardiotoxicity at 24 to 52 weeks.</w:t>
      </w:r>
    </w:p>
    <w:p w:rsidR="00A94A3D" w:rsidRDefault="00A94A3D" w:rsidP="007149B9">
      <w:pPr>
        <w:pStyle w:val="ListParagraph"/>
        <w:rPr>
          <w:rFonts w:ascii="Times New Roman" w:hAnsi="Times New Roman" w:cs="Times New Roman"/>
          <w:sz w:val="24"/>
          <w:szCs w:val="24"/>
        </w:rPr>
      </w:pPr>
      <w:r>
        <w:rPr>
          <w:rFonts w:ascii="Times New Roman" w:hAnsi="Times New Roman" w:cs="Times New Roman"/>
          <w:sz w:val="24"/>
          <w:szCs w:val="24"/>
        </w:rPr>
        <w:tab/>
      </w:r>
      <w:r w:rsidR="00736356">
        <w:rPr>
          <w:rFonts w:ascii="Times New Roman" w:hAnsi="Times New Roman" w:cs="Times New Roman"/>
          <w:sz w:val="24"/>
          <w:szCs w:val="24"/>
        </w:rPr>
        <w:t>Negishi</w:t>
      </w:r>
      <w:r>
        <w:rPr>
          <w:rFonts w:ascii="Times New Roman" w:hAnsi="Times New Roman" w:cs="Times New Roman"/>
          <w:sz w:val="24"/>
          <w:szCs w:val="24"/>
        </w:rPr>
        <w:t xml:space="preserve"> and colleagues</w:t>
      </w:r>
      <w:r w:rsidR="00736356">
        <w:rPr>
          <w:rFonts w:ascii="Times New Roman" w:hAnsi="Times New Roman" w:cs="Times New Roman"/>
          <w:sz w:val="24"/>
          <w:szCs w:val="24"/>
        </w:rPr>
        <w:t xml:space="preserve"> (11) studied</w:t>
      </w:r>
      <w:r>
        <w:rPr>
          <w:rFonts w:ascii="Times New Roman" w:hAnsi="Times New Roman" w:cs="Times New Roman"/>
          <w:sz w:val="24"/>
          <w:szCs w:val="24"/>
        </w:rPr>
        <w:t xml:space="preserve"> 81 patients (mean age 50 years) who had received trastuzumab or </w:t>
      </w:r>
      <w:r w:rsidR="00FB187D">
        <w:rPr>
          <w:rFonts w:ascii="Times New Roman" w:hAnsi="Times New Roman" w:cs="Times New Roman"/>
          <w:sz w:val="24"/>
          <w:szCs w:val="24"/>
        </w:rPr>
        <w:t xml:space="preserve">doxorubicin for breast cancer, with echocardiography performed prior to therapy and at 6 and 12 months. A global longitudinal strain change of ≥ 11% had </w:t>
      </w:r>
      <w:r w:rsidR="00736356">
        <w:rPr>
          <w:rFonts w:ascii="Times New Roman" w:hAnsi="Times New Roman" w:cs="Times New Roman"/>
          <w:sz w:val="24"/>
          <w:szCs w:val="24"/>
        </w:rPr>
        <w:t>65</w:t>
      </w:r>
      <w:r w:rsidR="00FB187D">
        <w:rPr>
          <w:rFonts w:ascii="Times New Roman" w:hAnsi="Times New Roman" w:cs="Times New Roman"/>
          <w:sz w:val="24"/>
          <w:szCs w:val="24"/>
        </w:rPr>
        <w:t xml:space="preserve">% sensitivity and </w:t>
      </w:r>
      <w:r w:rsidR="00736356">
        <w:rPr>
          <w:rFonts w:ascii="Times New Roman" w:hAnsi="Times New Roman" w:cs="Times New Roman"/>
          <w:sz w:val="24"/>
          <w:szCs w:val="24"/>
        </w:rPr>
        <w:t>95</w:t>
      </w:r>
      <w:r w:rsidR="00FB187D">
        <w:rPr>
          <w:rFonts w:ascii="Times New Roman" w:hAnsi="Times New Roman" w:cs="Times New Roman"/>
          <w:sz w:val="24"/>
          <w:szCs w:val="24"/>
        </w:rPr>
        <w:t>% specificity for toxicity at 12 months.</w:t>
      </w:r>
    </w:p>
    <w:p w:rsidR="00FB187D" w:rsidRDefault="00FB187D" w:rsidP="007149B9">
      <w:pPr>
        <w:pStyle w:val="ListParagraph"/>
        <w:rPr>
          <w:rFonts w:ascii="Times New Roman" w:hAnsi="Times New Roman" w:cs="Times New Roman"/>
          <w:sz w:val="24"/>
          <w:szCs w:val="24"/>
        </w:rPr>
      </w:pPr>
      <w:r>
        <w:rPr>
          <w:rFonts w:ascii="Times New Roman" w:hAnsi="Times New Roman" w:cs="Times New Roman"/>
          <w:sz w:val="24"/>
          <w:szCs w:val="24"/>
        </w:rPr>
        <w:tab/>
        <w:t xml:space="preserve">Baratta </w:t>
      </w:r>
      <w:r w:rsidR="00AC6A91">
        <w:rPr>
          <w:rFonts w:ascii="Times New Roman" w:hAnsi="Times New Roman" w:cs="Times New Roman"/>
          <w:sz w:val="24"/>
          <w:szCs w:val="24"/>
        </w:rPr>
        <w:t xml:space="preserve">(12) </w:t>
      </w:r>
      <w:r>
        <w:rPr>
          <w:rFonts w:ascii="Times New Roman" w:hAnsi="Times New Roman" w:cs="Times New Roman"/>
          <w:sz w:val="24"/>
          <w:szCs w:val="24"/>
        </w:rPr>
        <w:t>et al studied 36 patients with breast cancer who had received trastuzumab or doxorubicin with echocardiography performed at baseline, 2, 3, 4 and 6 months after initiation of therapy. A global longitudinal strain decline ≥ 15% at 3 months had a sensitivity of 86% and a specificity of 86% for detecting cardiotoxicity.</w:t>
      </w:r>
    </w:p>
    <w:p w:rsidR="00FB187D" w:rsidRDefault="00FB187D" w:rsidP="007149B9">
      <w:pPr>
        <w:pStyle w:val="ListParagraph"/>
        <w:rPr>
          <w:rFonts w:ascii="Times New Roman" w:hAnsi="Times New Roman" w:cs="Times New Roman"/>
          <w:sz w:val="24"/>
          <w:szCs w:val="24"/>
        </w:rPr>
      </w:pPr>
      <w:r>
        <w:rPr>
          <w:rFonts w:ascii="Times New Roman" w:hAnsi="Times New Roman" w:cs="Times New Roman"/>
          <w:sz w:val="24"/>
          <w:szCs w:val="24"/>
        </w:rPr>
        <w:tab/>
        <w:t xml:space="preserve">Sawaya </w:t>
      </w:r>
      <w:r w:rsidR="00AC6A91">
        <w:rPr>
          <w:rFonts w:ascii="Times New Roman" w:hAnsi="Times New Roman" w:cs="Times New Roman"/>
          <w:sz w:val="24"/>
          <w:szCs w:val="24"/>
        </w:rPr>
        <w:t xml:space="preserve">(13) </w:t>
      </w:r>
      <w:r>
        <w:rPr>
          <w:rFonts w:ascii="Times New Roman" w:hAnsi="Times New Roman" w:cs="Times New Roman"/>
          <w:sz w:val="24"/>
          <w:szCs w:val="24"/>
        </w:rPr>
        <w:t>studied 81 patients with breast cancer who had received an anthracycline or trastuzumab with imaging performed at baseline, and at 3, 6, 9, 12, and 15 months. An absolute decline in global longitudinal strain at 3 months of -19% had a sensitivity of 74% and a specificity of 73% for toxicity.</w:t>
      </w:r>
    </w:p>
    <w:p w:rsidR="00FB187D" w:rsidRDefault="00FB187D" w:rsidP="007149B9">
      <w:pPr>
        <w:pStyle w:val="ListParagraph"/>
        <w:rPr>
          <w:rFonts w:ascii="Times New Roman" w:hAnsi="Times New Roman" w:cs="Times New Roman"/>
          <w:sz w:val="24"/>
          <w:szCs w:val="24"/>
        </w:rPr>
      </w:pPr>
      <w:r>
        <w:rPr>
          <w:rFonts w:ascii="Times New Roman" w:hAnsi="Times New Roman" w:cs="Times New Roman"/>
          <w:sz w:val="24"/>
          <w:szCs w:val="24"/>
        </w:rPr>
        <w:lastRenderedPageBreak/>
        <w:tab/>
        <w:t>In a separate publication Sawaya and colleagues</w:t>
      </w:r>
      <w:r w:rsidR="00AC6A91">
        <w:rPr>
          <w:rFonts w:ascii="Times New Roman" w:hAnsi="Times New Roman" w:cs="Times New Roman"/>
          <w:sz w:val="24"/>
          <w:szCs w:val="24"/>
        </w:rPr>
        <w:t xml:space="preserve"> (14)</w:t>
      </w:r>
      <w:r>
        <w:rPr>
          <w:rFonts w:ascii="Times New Roman" w:hAnsi="Times New Roman" w:cs="Times New Roman"/>
          <w:sz w:val="24"/>
          <w:szCs w:val="24"/>
        </w:rPr>
        <w:t xml:space="preserve"> studied 43 patients with breast cancer who were treated with an anthracycline or trastuzumab.  Imaging was performed at baseline and at 3 and 6 months.  A fall in global longitudinal strain &gt;10% at 3 months had a sensitivity of 78% and a specificity of 79% for cardiotoxicity at 6 months.</w:t>
      </w:r>
    </w:p>
    <w:p w:rsidR="00670477" w:rsidRDefault="00FB187D" w:rsidP="007149B9">
      <w:pPr>
        <w:pStyle w:val="ListParagraph"/>
        <w:rPr>
          <w:rFonts w:ascii="Times New Roman" w:hAnsi="Times New Roman" w:cs="Times New Roman"/>
          <w:sz w:val="24"/>
          <w:szCs w:val="24"/>
        </w:rPr>
      </w:pPr>
      <w:r>
        <w:rPr>
          <w:rFonts w:ascii="Times New Roman" w:hAnsi="Times New Roman" w:cs="Times New Roman"/>
          <w:sz w:val="24"/>
          <w:szCs w:val="24"/>
        </w:rPr>
        <w:tab/>
      </w:r>
      <w:r w:rsidR="00670477">
        <w:rPr>
          <w:rFonts w:ascii="Times New Roman" w:hAnsi="Times New Roman" w:cs="Times New Roman"/>
          <w:sz w:val="24"/>
          <w:szCs w:val="24"/>
        </w:rPr>
        <w:t xml:space="preserve">Fallah-Rad </w:t>
      </w:r>
      <w:r w:rsidR="00AC6A91">
        <w:rPr>
          <w:rFonts w:ascii="Times New Roman" w:hAnsi="Times New Roman" w:cs="Times New Roman"/>
          <w:sz w:val="24"/>
          <w:szCs w:val="24"/>
        </w:rPr>
        <w:t xml:space="preserve"> (15) described </w:t>
      </w:r>
      <w:r w:rsidR="00670477">
        <w:rPr>
          <w:rFonts w:ascii="Times New Roman" w:hAnsi="Times New Roman" w:cs="Times New Roman"/>
          <w:sz w:val="24"/>
          <w:szCs w:val="24"/>
        </w:rPr>
        <w:t>42 patients treated with an anthracycline or trastuzumab. Imaging was performed at baseline, and at 3, 6, 9, and 12 months.  An absolute global longitudinal strain fall of 2.0 % had a sensitivity of 79% and a specificity of 82% for subsequent cardiotoxicity.</w:t>
      </w:r>
    </w:p>
    <w:p w:rsidR="00FB187D" w:rsidRDefault="00670477" w:rsidP="007149B9">
      <w:pPr>
        <w:pStyle w:val="ListParagraph"/>
        <w:rPr>
          <w:rFonts w:ascii="Times New Roman" w:hAnsi="Times New Roman" w:cs="Times New Roman"/>
          <w:sz w:val="24"/>
          <w:szCs w:val="24"/>
        </w:rPr>
      </w:pPr>
      <w:r>
        <w:rPr>
          <w:rFonts w:ascii="Times New Roman" w:hAnsi="Times New Roman" w:cs="Times New Roman"/>
          <w:sz w:val="24"/>
          <w:szCs w:val="24"/>
        </w:rPr>
        <w:tab/>
        <w:t xml:space="preserve">Hare et al </w:t>
      </w:r>
      <w:r w:rsidR="00AC6A91">
        <w:rPr>
          <w:rFonts w:ascii="Times New Roman" w:hAnsi="Times New Roman" w:cs="Times New Roman"/>
          <w:sz w:val="24"/>
          <w:szCs w:val="24"/>
        </w:rPr>
        <w:t xml:space="preserve">(16) </w:t>
      </w:r>
      <w:r>
        <w:rPr>
          <w:rFonts w:ascii="Times New Roman" w:hAnsi="Times New Roman" w:cs="Times New Roman"/>
          <w:sz w:val="24"/>
          <w:szCs w:val="24"/>
        </w:rPr>
        <w:t>studied 35 patients who had received an anthracycline or trastuzumab. Echocardiography was performed at baseline, post anthracycline, and at 3 months.  A &gt; 1 standard deviat</w:t>
      </w:r>
      <w:r w:rsidR="00A51800">
        <w:rPr>
          <w:rFonts w:ascii="Times New Roman" w:hAnsi="Times New Roman" w:cs="Times New Roman"/>
          <w:sz w:val="24"/>
          <w:szCs w:val="24"/>
        </w:rPr>
        <w:t>ion drop in global longitudinal</w:t>
      </w:r>
      <w:r>
        <w:rPr>
          <w:rFonts w:ascii="Times New Roman" w:hAnsi="Times New Roman" w:cs="Times New Roman"/>
          <w:sz w:val="24"/>
          <w:szCs w:val="24"/>
        </w:rPr>
        <w:t xml:space="preserve"> strain rate predicted toxicity at a mean follow-up of 22 ± 6 months.</w:t>
      </w:r>
    </w:p>
    <w:p w:rsidR="00670477" w:rsidRDefault="00670477" w:rsidP="007149B9">
      <w:pPr>
        <w:pStyle w:val="ListParagraph"/>
        <w:rPr>
          <w:rFonts w:ascii="Times New Roman" w:hAnsi="Times New Roman" w:cs="Times New Roman"/>
          <w:sz w:val="24"/>
          <w:szCs w:val="24"/>
        </w:rPr>
      </w:pPr>
      <w:r>
        <w:rPr>
          <w:rFonts w:ascii="Times New Roman" w:hAnsi="Times New Roman" w:cs="Times New Roman"/>
          <w:sz w:val="24"/>
          <w:szCs w:val="24"/>
        </w:rPr>
        <w:tab/>
        <w:t xml:space="preserve">Mavinkurve-Groothuis </w:t>
      </w:r>
      <w:r w:rsidR="00AC6A91">
        <w:rPr>
          <w:rFonts w:ascii="Times New Roman" w:hAnsi="Times New Roman" w:cs="Times New Roman"/>
          <w:sz w:val="24"/>
          <w:szCs w:val="24"/>
        </w:rPr>
        <w:t xml:space="preserve">(17) </w:t>
      </w:r>
      <w:r>
        <w:rPr>
          <w:rFonts w:ascii="Times New Roman" w:hAnsi="Times New Roman" w:cs="Times New Roman"/>
          <w:sz w:val="24"/>
          <w:szCs w:val="24"/>
        </w:rPr>
        <w:t xml:space="preserve">and colleagues studied 60 patients who had received an anthracycline.  Echocardiography was performed at baseline, and at 10 weeks and 12 months.  In this particular study, the carditoxicity rate was 0%, and strain values </w:t>
      </w:r>
      <w:r w:rsidR="00736356">
        <w:rPr>
          <w:rFonts w:ascii="Times New Roman" w:hAnsi="Times New Roman" w:cs="Times New Roman"/>
          <w:sz w:val="24"/>
          <w:szCs w:val="24"/>
        </w:rPr>
        <w:t>were of</w:t>
      </w:r>
      <w:r>
        <w:rPr>
          <w:rFonts w:ascii="Times New Roman" w:hAnsi="Times New Roman" w:cs="Times New Roman"/>
          <w:sz w:val="24"/>
          <w:szCs w:val="24"/>
        </w:rPr>
        <w:t xml:space="preserve"> course not predictive of cardiotoxicity.</w:t>
      </w:r>
    </w:p>
    <w:p w:rsidR="00FB187D" w:rsidRDefault="00670477" w:rsidP="007149B9">
      <w:pPr>
        <w:pStyle w:val="ListParagraph"/>
        <w:rPr>
          <w:rFonts w:ascii="Times New Roman" w:hAnsi="Times New Roman" w:cs="Times New Roman"/>
          <w:sz w:val="24"/>
          <w:szCs w:val="24"/>
        </w:rPr>
      </w:pPr>
      <w:r>
        <w:rPr>
          <w:rFonts w:ascii="Times New Roman" w:hAnsi="Times New Roman" w:cs="Times New Roman"/>
          <w:sz w:val="24"/>
          <w:szCs w:val="24"/>
        </w:rPr>
        <w:tab/>
        <w:t xml:space="preserve">Additionally, Tan </w:t>
      </w:r>
      <w:r w:rsidR="00AC6A91">
        <w:rPr>
          <w:rFonts w:ascii="Times New Roman" w:hAnsi="Times New Roman" w:cs="Times New Roman"/>
          <w:sz w:val="24"/>
          <w:szCs w:val="24"/>
        </w:rPr>
        <w:t xml:space="preserve">(18) </w:t>
      </w:r>
      <w:r>
        <w:rPr>
          <w:rFonts w:ascii="Times New Roman" w:hAnsi="Times New Roman" w:cs="Times New Roman"/>
          <w:sz w:val="24"/>
          <w:szCs w:val="24"/>
        </w:rPr>
        <w:t xml:space="preserve">and colleagues recently reported </w:t>
      </w:r>
      <w:r w:rsidR="00443251">
        <w:rPr>
          <w:rFonts w:ascii="Times New Roman" w:hAnsi="Times New Roman" w:cs="Times New Roman"/>
          <w:sz w:val="24"/>
          <w:szCs w:val="24"/>
        </w:rPr>
        <w:t xml:space="preserve">strain values remain impaired &gt; 2 years after cessation of trastuzumab therapy suggesting long term underlying myocardial injury, and the need for prolonged monitoring. </w:t>
      </w:r>
      <w:r w:rsidR="00FB187D">
        <w:rPr>
          <w:rFonts w:ascii="Times New Roman" w:hAnsi="Times New Roman" w:cs="Times New Roman"/>
          <w:sz w:val="24"/>
          <w:szCs w:val="24"/>
        </w:rPr>
        <w:tab/>
      </w:r>
    </w:p>
    <w:p w:rsidR="003A2FE1" w:rsidRDefault="003A2FE1" w:rsidP="007149B9">
      <w:pPr>
        <w:pStyle w:val="ListParagraph"/>
        <w:rPr>
          <w:rFonts w:ascii="Times New Roman" w:hAnsi="Times New Roman" w:cs="Times New Roman"/>
          <w:sz w:val="24"/>
          <w:szCs w:val="24"/>
        </w:rPr>
      </w:pPr>
    </w:p>
    <w:p w:rsidR="00443251" w:rsidRPr="00324513" w:rsidRDefault="00443251" w:rsidP="00324513">
      <w:pPr>
        <w:ind w:firstLine="720"/>
        <w:rPr>
          <w:rFonts w:ascii="Times New Roman" w:hAnsi="Times New Roman" w:cs="Times New Roman"/>
          <w:b/>
          <w:sz w:val="24"/>
          <w:szCs w:val="24"/>
        </w:rPr>
      </w:pPr>
      <w:r w:rsidRPr="00600864">
        <w:rPr>
          <w:rFonts w:ascii="Times New Roman" w:hAnsi="Times New Roman" w:cs="Times New Roman"/>
          <w:b/>
          <w:sz w:val="24"/>
          <w:szCs w:val="24"/>
        </w:rPr>
        <w:t>Professional Society Recommendations for Strain Imaging in Cardio-Oncology</w:t>
      </w:r>
    </w:p>
    <w:p w:rsidR="00443251" w:rsidRDefault="006B098A" w:rsidP="007149B9">
      <w:pPr>
        <w:pStyle w:val="ListParagraph"/>
        <w:rPr>
          <w:rFonts w:ascii="Times New Roman" w:hAnsi="Times New Roman" w:cs="Times New Roman"/>
          <w:sz w:val="24"/>
          <w:szCs w:val="24"/>
        </w:rPr>
      </w:pPr>
      <w:r>
        <w:rPr>
          <w:rFonts w:ascii="Times New Roman" w:hAnsi="Times New Roman" w:cs="Times New Roman"/>
          <w:sz w:val="24"/>
          <w:szCs w:val="24"/>
        </w:rPr>
        <w:tab/>
      </w:r>
      <w:r w:rsidR="00443251">
        <w:rPr>
          <w:rFonts w:ascii="Times New Roman" w:hAnsi="Times New Roman" w:cs="Times New Roman"/>
          <w:sz w:val="24"/>
          <w:szCs w:val="24"/>
        </w:rPr>
        <w:t xml:space="preserve">The ASE recently published an expert consensus document titled “Expert Consensus for Multimodality Imaging Evaluation of Adult Patients during and after Cancer Therapy:  A Report from the American Society of Echocardiography and the European Association </w:t>
      </w:r>
      <w:r w:rsidR="00736356">
        <w:rPr>
          <w:rFonts w:ascii="Times New Roman" w:hAnsi="Times New Roman" w:cs="Times New Roman"/>
          <w:sz w:val="24"/>
          <w:szCs w:val="24"/>
        </w:rPr>
        <w:t>of</w:t>
      </w:r>
      <w:r w:rsidR="00443251">
        <w:rPr>
          <w:rFonts w:ascii="Times New Roman" w:hAnsi="Times New Roman" w:cs="Times New Roman"/>
          <w:sz w:val="24"/>
          <w:szCs w:val="24"/>
        </w:rPr>
        <w:t xml:space="preserve"> Cardiovascular Imaging” </w:t>
      </w:r>
      <w:r w:rsidR="00AC6A91">
        <w:rPr>
          <w:rFonts w:ascii="Times New Roman" w:hAnsi="Times New Roman" w:cs="Times New Roman"/>
          <w:sz w:val="24"/>
          <w:szCs w:val="24"/>
        </w:rPr>
        <w:t xml:space="preserve">(19) </w:t>
      </w:r>
      <w:r w:rsidR="00443251">
        <w:rPr>
          <w:rFonts w:ascii="Times New Roman" w:hAnsi="Times New Roman" w:cs="Times New Roman"/>
          <w:sz w:val="24"/>
          <w:szCs w:val="24"/>
        </w:rPr>
        <w:t>which incorporates strain</w:t>
      </w:r>
      <w:r w:rsidR="003D4E75">
        <w:rPr>
          <w:rFonts w:ascii="Times New Roman" w:hAnsi="Times New Roman" w:cs="Times New Roman"/>
          <w:sz w:val="24"/>
          <w:szCs w:val="24"/>
        </w:rPr>
        <w:t xml:space="preserve"> imaging into the management of patients receiving drugs with the potential for either Type 1 cardiotoxicity (i.e. anthracyclines) or Type II cardiotoxicity (i.e.trastuzumab).  In both cases, echocardiography with strain imaging is recommended at baseline.  For drugs with the potential for Type I toxicity, echocardiographic imaging, including strain, is recommended at completion of therapy and 6 months later.  For drugs with the potential for Type II toxicity, echocardiography with strain imaging is recommended every 3 months during therapy.  In both cases, a relative decline in global longitudinal </w:t>
      </w:r>
      <w:r w:rsidR="00324513">
        <w:rPr>
          <w:rFonts w:ascii="Times New Roman" w:hAnsi="Times New Roman" w:cs="Times New Roman"/>
          <w:sz w:val="24"/>
          <w:szCs w:val="24"/>
        </w:rPr>
        <w:t>strain &gt;</w:t>
      </w:r>
      <w:r w:rsidR="003D4E75">
        <w:rPr>
          <w:rFonts w:ascii="Times New Roman" w:hAnsi="Times New Roman" w:cs="Times New Roman"/>
          <w:sz w:val="24"/>
          <w:szCs w:val="24"/>
        </w:rPr>
        <w:t xml:space="preserve"> 15</w:t>
      </w:r>
      <w:r w:rsidR="00324513">
        <w:rPr>
          <w:rFonts w:ascii="Times New Roman" w:hAnsi="Times New Roman" w:cs="Times New Roman"/>
          <w:sz w:val="24"/>
          <w:szCs w:val="24"/>
        </w:rPr>
        <w:t>% is defined</w:t>
      </w:r>
      <w:r w:rsidR="003D4E75">
        <w:rPr>
          <w:rFonts w:ascii="Times New Roman" w:hAnsi="Times New Roman" w:cs="Times New Roman"/>
          <w:sz w:val="24"/>
          <w:szCs w:val="24"/>
        </w:rPr>
        <w:t xml:space="preserve"> as indicative of subclinical left ventricular dysfunction and should prompt cardiology consultation and potential initiation of cardio-pro</w:t>
      </w:r>
      <w:r w:rsidR="00AC6A91">
        <w:rPr>
          <w:rFonts w:ascii="Times New Roman" w:hAnsi="Times New Roman" w:cs="Times New Roman"/>
          <w:sz w:val="24"/>
          <w:szCs w:val="24"/>
        </w:rPr>
        <w:t>tective drugs</w:t>
      </w:r>
      <w:r w:rsidR="00F6342E">
        <w:rPr>
          <w:rFonts w:ascii="Times New Roman" w:hAnsi="Times New Roman" w:cs="Times New Roman"/>
          <w:sz w:val="24"/>
          <w:szCs w:val="24"/>
        </w:rPr>
        <w:t xml:space="preserve"> (20,21) </w:t>
      </w:r>
      <w:r w:rsidR="003D4E75">
        <w:rPr>
          <w:rFonts w:ascii="Times New Roman" w:hAnsi="Times New Roman" w:cs="Times New Roman"/>
          <w:sz w:val="24"/>
          <w:szCs w:val="24"/>
        </w:rPr>
        <w:t>as well as chemotherapy dosing modifications.</w:t>
      </w:r>
      <w:r>
        <w:rPr>
          <w:rFonts w:ascii="Times New Roman" w:hAnsi="Times New Roman" w:cs="Times New Roman"/>
          <w:sz w:val="24"/>
          <w:szCs w:val="24"/>
        </w:rPr>
        <w:t xml:space="preserve"> </w:t>
      </w:r>
    </w:p>
    <w:p w:rsidR="00066807" w:rsidRDefault="006B098A" w:rsidP="007149B9">
      <w:pPr>
        <w:pStyle w:val="ListParagraph"/>
        <w:rPr>
          <w:rFonts w:ascii="Times New Roman" w:hAnsi="Times New Roman" w:cs="Times New Roman"/>
          <w:sz w:val="24"/>
          <w:szCs w:val="24"/>
        </w:rPr>
      </w:pPr>
      <w:r>
        <w:rPr>
          <w:rFonts w:ascii="Times New Roman" w:hAnsi="Times New Roman" w:cs="Times New Roman"/>
          <w:sz w:val="24"/>
          <w:szCs w:val="24"/>
        </w:rPr>
        <w:tab/>
        <w:t>A recent clinical case at Saint Luke’s Mid America Heart Institute illustrates the val</w:t>
      </w:r>
      <w:r w:rsidR="00D9423A">
        <w:rPr>
          <w:rFonts w:ascii="Times New Roman" w:hAnsi="Times New Roman" w:cs="Times New Roman"/>
          <w:sz w:val="24"/>
          <w:szCs w:val="24"/>
        </w:rPr>
        <w:t>ue of this approach.  A 54 year-</w:t>
      </w:r>
      <w:r>
        <w:rPr>
          <w:rFonts w:ascii="Times New Roman" w:hAnsi="Times New Roman" w:cs="Times New Roman"/>
          <w:sz w:val="24"/>
          <w:szCs w:val="24"/>
        </w:rPr>
        <w:t>old woman with invasive ductal breast carcinoma underwent bilateral mastectomy, with a baseline echocardiogram performed prior to initiating weekly Taxol and Trastuzumab revealing normal gl</w:t>
      </w:r>
      <w:r w:rsidR="00066807">
        <w:rPr>
          <w:rFonts w:ascii="Times New Roman" w:hAnsi="Times New Roman" w:cs="Times New Roman"/>
          <w:sz w:val="24"/>
          <w:szCs w:val="24"/>
        </w:rPr>
        <w:t xml:space="preserve">obal longitudinal strain </w:t>
      </w:r>
    </w:p>
    <w:p w:rsidR="006B098A" w:rsidRDefault="00066807" w:rsidP="007149B9">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(-24.0%).  A follow-up echocardiogram after 12 doses of these agents showed a significant reduction in strain to </w:t>
      </w:r>
      <w:r w:rsidR="00A51800">
        <w:rPr>
          <w:rFonts w:ascii="Times New Roman" w:hAnsi="Times New Roman" w:cs="Times New Roman"/>
          <w:sz w:val="24"/>
          <w:szCs w:val="24"/>
        </w:rPr>
        <w:t>-</w:t>
      </w:r>
      <w:r>
        <w:rPr>
          <w:rFonts w:ascii="Times New Roman" w:hAnsi="Times New Roman" w:cs="Times New Roman"/>
          <w:sz w:val="24"/>
          <w:szCs w:val="24"/>
        </w:rPr>
        <w:t>17.8% (a relative reduction of 23% from baseline), although left ventricular systolic function was unchanged.  These findings prompted a cardiology consultation and consideration of cardio protective medications including a beta-blocker, ACE inhibitor</w:t>
      </w:r>
      <w:r w:rsidR="00324513">
        <w:rPr>
          <w:rFonts w:ascii="Times New Roman" w:hAnsi="Times New Roman" w:cs="Times New Roman"/>
          <w:sz w:val="24"/>
          <w:szCs w:val="24"/>
        </w:rPr>
        <w:t>,</w:t>
      </w:r>
      <w:r>
        <w:rPr>
          <w:rFonts w:ascii="Times New Roman" w:hAnsi="Times New Roman" w:cs="Times New Roman"/>
          <w:sz w:val="24"/>
          <w:szCs w:val="24"/>
        </w:rPr>
        <w:t xml:space="preserve"> and close clinical monitoring.</w:t>
      </w:r>
    </w:p>
    <w:p w:rsidR="003D4E75" w:rsidRPr="00600864" w:rsidRDefault="003D4E75" w:rsidP="00324513">
      <w:pPr>
        <w:ind w:firstLine="720"/>
        <w:rPr>
          <w:rFonts w:ascii="Times New Roman" w:hAnsi="Times New Roman" w:cs="Times New Roman"/>
          <w:sz w:val="24"/>
          <w:szCs w:val="24"/>
        </w:rPr>
      </w:pPr>
      <w:r w:rsidRPr="00600864">
        <w:rPr>
          <w:rFonts w:ascii="Times New Roman" w:hAnsi="Times New Roman" w:cs="Times New Roman"/>
          <w:b/>
          <w:sz w:val="24"/>
          <w:szCs w:val="24"/>
        </w:rPr>
        <w:t xml:space="preserve">American Society of Echocardiography Request </w:t>
      </w:r>
    </w:p>
    <w:p w:rsidR="006B098A" w:rsidRPr="00324513" w:rsidRDefault="003D4E75" w:rsidP="00324513">
      <w:pPr>
        <w:ind w:left="720" w:firstLine="720"/>
        <w:rPr>
          <w:rFonts w:ascii="Times New Roman" w:hAnsi="Times New Roman" w:cs="Times New Roman"/>
          <w:sz w:val="24"/>
          <w:szCs w:val="24"/>
        </w:rPr>
      </w:pPr>
      <w:r w:rsidRPr="00324513">
        <w:rPr>
          <w:rFonts w:ascii="Times New Roman" w:hAnsi="Times New Roman" w:cs="Times New Roman"/>
          <w:sz w:val="24"/>
          <w:szCs w:val="24"/>
        </w:rPr>
        <w:t xml:space="preserve">The ASE requests that </w:t>
      </w:r>
      <w:r w:rsidR="00455251">
        <w:rPr>
          <w:rFonts w:ascii="Times New Roman" w:hAnsi="Times New Roman" w:cs="Times New Roman"/>
          <w:sz w:val="24"/>
          <w:szCs w:val="24"/>
        </w:rPr>
        <w:t>payers</w:t>
      </w:r>
      <w:r w:rsidRPr="00324513">
        <w:rPr>
          <w:rFonts w:ascii="Times New Roman" w:hAnsi="Times New Roman" w:cs="Times New Roman"/>
          <w:sz w:val="24"/>
          <w:szCs w:val="24"/>
        </w:rPr>
        <w:t xml:space="preserve"> consider </w:t>
      </w:r>
      <w:r w:rsidR="00A51800" w:rsidRPr="00324513">
        <w:rPr>
          <w:rFonts w:ascii="Times New Roman" w:hAnsi="Times New Roman" w:cs="Times New Roman"/>
          <w:sz w:val="24"/>
          <w:szCs w:val="24"/>
        </w:rPr>
        <w:t xml:space="preserve">limited </w:t>
      </w:r>
      <w:r w:rsidRPr="00324513">
        <w:rPr>
          <w:rFonts w:ascii="Times New Roman" w:hAnsi="Times New Roman" w:cs="Times New Roman"/>
          <w:sz w:val="24"/>
          <w:szCs w:val="24"/>
        </w:rPr>
        <w:t xml:space="preserve">coverage of CPT™ code </w:t>
      </w:r>
      <w:r w:rsidR="009959AC" w:rsidRPr="00324513">
        <w:rPr>
          <w:rFonts w:ascii="Times New Roman" w:hAnsi="Times New Roman" w:cs="Times New Roman"/>
          <w:sz w:val="24"/>
          <w:szCs w:val="24"/>
        </w:rPr>
        <w:t>+</w:t>
      </w:r>
      <w:r w:rsidRPr="00324513">
        <w:rPr>
          <w:rFonts w:ascii="Times New Roman" w:hAnsi="Times New Roman" w:cs="Times New Roman"/>
          <w:sz w:val="24"/>
          <w:szCs w:val="24"/>
        </w:rPr>
        <w:t xml:space="preserve">0399T </w:t>
      </w:r>
      <w:r w:rsidR="009959AC" w:rsidRPr="00324513">
        <w:rPr>
          <w:rFonts w:ascii="Times New Roman" w:hAnsi="Times New Roman" w:cs="Times New Roman"/>
          <w:sz w:val="24"/>
          <w:szCs w:val="24"/>
        </w:rPr>
        <w:t xml:space="preserve">- </w:t>
      </w:r>
      <w:r w:rsidRPr="00324513">
        <w:rPr>
          <w:rFonts w:ascii="Times New Roman" w:hAnsi="Times New Roman" w:cs="Times New Roman"/>
          <w:sz w:val="24"/>
          <w:szCs w:val="24"/>
        </w:rPr>
        <w:t xml:space="preserve">myocardial strain imaging (quantitative assessment of myocardial </w:t>
      </w:r>
      <w:r w:rsidR="00736356" w:rsidRPr="00324513">
        <w:rPr>
          <w:rFonts w:ascii="Times New Roman" w:hAnsi="Times New Roman" w:cs="Times New Roman"/>
          <w:sz w:val="24"/>
          <w:szCs w:val="24"/>
        </w:rPr>
        <w:t>mechanics</w:t>
      </w:r>
      <w:r w:rsidRPr="00324513">
        <w:rPr>
          <w:rFonts w:ascii="Times New Roman" w:hAnsi="Times New Roman" w:cs="Times New Roman"/>
          <w:sz w:val="24"/>
          <w:szCs w:val="24"/>
        </w:rPr>
        <w:t xml:space="preserve"> using image based-analysis of local myocardial dynamics).  Current evidence as outlined above supports coverage for this add on echocardiography code when performed in association with the following ICD-9 codes:</w:t>
      </w:r>
    </w:p>
    <w:p w:rsidR="00626707" w:rsidRDefault="00B95F4C" w:rsidP="003D4E7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Z51.11</w:t>
      </w:r>
      <w:r w:rsidR="009959AC">
        <w:rPr>
          <w:rFonts w:ascii="Times New Roman" w:hAnsi="Times New Roman" w:cs="Times New Roman"/>
          <w:sz w:val="24"/>
          <w:szCs w:val="24"/>
        </w:rPr>
        <w:t xml:space="preserve"> - </w:t>
      </w:r>
      <w:r w:rsidRPr="00B95F4C">
        <w:rPr>
          <w:rFonts w:ascii="Times New Roman" w:hAnsi="Times New Roman" w:cs="Times New Roman"/>
          <w:sz w:val="24"/>
          <w:szCs w:val="24"/>
        </w:rPr>
        <w:t>Encounter for antineoplastic chemotherapy</w:t>
      </w:r>
      <w:r>
        <w:rPr>
          <w:rFonts w:ascii="Times New Roman" w:hAnsi="Times New Roman" w:cs="Times New Roman"/>
          <w:sz w:val="24"/>
          <w:szCs w:val="24"/>
        </w:rPr>
        <w:t xml:space="preserve"> </w:t>
      </w:r>
    </w:p>
    <w:p w:rsidR="00B95F4C" w:rsidRDefault="00B95F4C" w:rsidP="003D4E7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Z08 - </w:t>
      </w:r>
      <w:r w:rsidRPr="00B95F4C">
        <w:rPr>
          <w:rFonts w:ascii="Times New Roman" w:hAnsi="Times New Roman" w:cs="Times New Roman"/>
          <w:sz w:val="24"/>
          <w:szCs w:val="24"/>
        </w:rPr>
        <w:t>Encounter for follow-up examination after completed treatment for malignant neoplasm</w:t>
      </w:r>
    </w:p>
    <w:p w:rsidR="00B95F4C" w:rsidRDefault="00B95F4C" w:rsidP="003D4E7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Z09 - </w:t>
      </w:r>
      <w:r w:rsidRPr="00B95F4C">
        <w:rPr>
          <w:rFonts w:ascii="Times New Roman" w:hAnsi="Times New Roman" w:cs="Times New Roman"/>
          <w:sz w:val="24"/>
          <w:szCs w:val="24"/>
        </w:rPr>
        <w:t>Encounter for follow-up examination after completed treatment for conditions other than malignant neoplasm</w:t>
      </w:r>
    </w:p>
    <w:p w:rsidR="003D4E75" w:rsidRPr="00B95F4C" w:rsidRDefault="003D4E75" w:rsidP="00B95F4C">
      <w:pPr>
        <w:pStyle w:val="ListParagraph"/>
        <w:ind w:left="1440"/>
        <w:rPr>
          <w:rFonts w:ascii="Times New Roman" w:hAnsi="Times New Roman" w:cs="Times New Roman"/>
          <w:sz w:val="24"/>
          <w:szCs w:val="24"/>
        </w:rPr>
      </w:pPr>
      <w:bookmarkStart w:id="0" w:name="_GoBack"/>
      <w:bookmarkEnd w:id="0"/>
    </w:p>
    <w:p w:rsidR="00094178" w:rsidRPr="003A2FE1" w:rsidRDefault="00094178" w:rsidP="00094178">
      <w:pPr>
        <w:pStyle w:val="ListParagraph"/>
        <w:rPr>
          <w:rFonts w:ascii="Times New Roman" w:hAnsi="Times New Roman" w:cs="Times New Roman"/>
          <w:sz w:val="24"/>
          <w:szCs w:val="24"/>
        </w:rPr>
      </w:pPr>
      <w:r w:rsidRPr="003A2FE1">
        <w:rPr>
          <w:rFonts w:ascii="Times New Roman" w:hAnsi="Times New Roman" w:cs="Times New Roman"/>
          <w:sz w:val="24"/>
          <w:szCs w:val="24"/>
        </w:rPr>
        <w:t>CPT™ code +0399T is billed in conjunction with the following base echocardiography services Transthoracic 93303, 93304,</w:t>
      </w:r>
      <w:r w:rsidR="00324513" w:rsidRPr="003A2FE1">
        <w:rPr>
          <w:rFonts w:ascii="Times New Roman" w:hAnsi="Times New Roman" w:cs="Times New Roman"/>
          <w:sz w:val="24"/>
          <w:szCs w:val="24"/>
        </w:rPr>
        <w:t xml:space="preserve"> 93306, 93307, 9330; </w:t>
      </w:r>
      <w:r w:rsidRPr="003A2FE1">
        <w:rPr>
          <w:rFonts w:ascii="Times New Roman" w:hAnsi="Times New Roman" w:cs="Times New Roman"/>
          <w:sz w:val="24"/>
          <w:szCs w:val="24"/>
        </w:rPr>
        <w:t>and Stress 93350, 93351, 93355.</w:t>
      </w:r>
    </w:p>
    <w:p w:rsidR="00600864" w:rsidRDefault="006B098A" w:rsidP="00324513">
      <w:pPr>
        <w:ind w:left="720"/>
        <w:rPr>
          <w:rFonts w:ascii="Times New Roman" w:hAnsi="Times New Roman" w:cs="Times New Roman"/>
          <w:sz w:val="24"/>
          <w:szCs w:val="24"/>
        </w:rPr>
      </w:pPr>
      <w:r w:rsidRPr="00324513">
        <w:rPr>
          <w:rFonts w:ascii="Times New Roman" w:hAnsi="Times New Roman" w:cs="Times New Roman"/>
          <w:sz w:val="24"/>
          <w:szCs w:val="24"/>
        </w:rPr>
        <w:t xml:space="preserve">The ASE suggests CPT™ </w:t>
      </w:r>
      <w:r w:rsidR="009959AC" w:rsidRPr="00324513">
        <w:rPr>
          <w:rFonts w:ascii="Times New Roman" w:hAnsi="Times New Roman" w:cs="Times New Roman"/>
          <w:sz w:val="24"/>
          <w:szCs w:val="24"/>
        </w:rPr>
        <w:t>+</w:t>
      </w:r>
      <w:r w:rsidRPr="00324513">
        <w:rPr>
          <w:rFonts w:ascii="Times New Roman" w:hAnsi="Times New Roman" w:cs="Times New Roman"/>
          <w:sz w:val="24"/>
          <w:szCs w:val="24"/>
        </w:rPr>
        <w:t xml:space="preserve">93320 </w:t>
      </w:r>
      <w:r w:rsidR="003A2FE1">
        <w:rPr>
          <w:rFonts w:ascii="Times New Roman" w:hAnsi="Times New Roman" w:cs="Times New Roman"/>
          <w:sz w:val="24"/>
          <w:szCs w:val="24"/>
        </w:rPr>
        <w:t xml:space="preserve">- </w:t>
      </w:r>
      <w:r w:rsidRPr="00324513">
        <w:rPr>
          <w:rFonts w:ascii="Times New Roman" w:hAnsi="Times New Roman" w:cs="Times New Roman"/>
          <w:sz w:val="24"/>
          <w:szCs w:val="24"/>
        </w:rPr>
        <w:t xml:space="preserve">spectral </w:t>
      </w:r>
      <w:r w:rsidR="00324513" w:rsidRPr="00324513">
        <w:rPr>
          <w:rFonts w:ascii="Times New Roman" w:hAnsi="Times New Roman" w:cs="Times New Roman"/>
          <w:sz w:val="24"/>
          <w:szCs w:val="24"/>
        </w:rPr>
        <w:t>Doppler as</w:t>
      </w:r>
      <w:r w:rsidRPr="00324513">
        <w:rPr>
          <w:rFonts w:ascii="Times New Roman" w:hAnsi="Times New Roman" w:cs="Times New Roman"/>
          <w:sz w:val="24"/>
          <w:szCs w:val="24"/>
        </w:rPr>
        <w:t xml:space="preserve"> an appropriate cross walk</w:t>
      </w:r>
      <w:r w:rsidR="009959AC" w:rsidRPr="00324513">
        <w:rPr>
          <w:rFonts w:ascii="Times New Roman" w:hAnsi="Times New Roman" w:cs="Times New Roman"/>
          <w:sz w:val="24"/>
          <w:szCs w:val="24"/>
        </w:rPr>
        <w:t xml:space="preserve"> as it is similar in clinical</w:t>
      </w:r>
      <w:r w:rsidR="00324513">
        <w:rPr>
          <w:rFonts w:ascii="Times New Roman" w:hAnsi="Times New Roman" w:cs="Times New Roman"/>
          <w:sz w:val="24"/>
          <w:szCs w:val="24"/>
        </w:rPr>
        <w:t xml:space="preserve"> staff and resource utilization.</w:t>
      </w:r>
    </w:p>
    <w:p w:rsidR="003A2FE1" w:rsidRPr="00324513" w:rsidRDefault="003A2FE1" w:rsidP="00324513">
      <w:pPr>
        <w:ind w:left="720"/>
        <w:rPr>
          <w:rFonts w:ascii="Times New Roman" w:hAnsi="Times New Roman" w:cs="Times New Roman"/>
          <w:sz w:val="24"/>
          <w:szCs w:val="24"/>
        </w:rPr>
      </w:pPr>
    </w:p>
    <w:p w:rsidR="006B098A" w:rsidRPr="00324513" w:rsidRDefault="006B098A" w:rsidP="00324513">
      <w:pPr>
        <w:ind w:firstLine="720"/>
        <w:rPr>
          <w:rFonts w:ascii="Times New Roman" w:hAnsi="Times New Roman" w:cs="Times New Roman"/>
          <w:b/>
          <w:sz w:val="24"/>
          <w:szCs w:val="24"/>
        </w:rPr>
      </w:pPr>
      <w:r w:rsidRPr="00324513">
        <w:rPr>
          <w:rFonts w:ascii="Times New Roman" w:hAnsi="Times New Roman" w:cs="Times New Roman"/>
          <w:b/>
          <w:sz w:val="24"/>
          <w:szCs w:val="24"/>
        </w:rPr>
        <w:t xml:space="preserve">Value Proposition for </w:t>
      </w:r>
      <w:r w:rsidR="00455251">
        <w:rPr>
          <w:rFonts w:ascii="Times New Roman" w:hAnsi="Times New Roman" w:cs="Times New Roman"/>
          <w:b/>
          <w:sz w:val="24"/>
          <w:szCs w:val="24"/>
        </w:rPr>
        <w:t>Payers</w:t>
      </w:r>
    </w:p>
    <w:p w:rsidR="006B098A" w:rsidRDefault="006B098A" w:rsidP="006B098A">
      <w:pPr>
        <w:pStyle w:val="ListParagraph"/>
        <w:rPr>
          <w:rFonts w:ascii="Times New Roman" w:hAnsi="Times New Roman" w:cs="Times New Roman"/>
          <w:sz w:val="24"/>
          <w:szCs w:val="24"/>
        </w:rPr>
      </w:pPr>
      <w:r>
        <w:rPr>
          <w:rFonts w:ascii="Times New Roman" w:hAnsi="Times New Roman" w:cs="Times New Roman"/>
          <w:sz w:val="24"/>
          <w:szCs w:val="24"/>
        </w:rPr>
        <w:t xml:space="preserve">Potential benefits to </w:t>
      </w:r>
      <w:r w:rsidR="00455251">
        <w:rPr>
          <w:rFonts w:ascii="Times New Roman" w:hAnsi="Times New Roman" w:cs="Times New Roman"/>
          <w:sz w:val="24"/>
          <w:szCs w:val="24"/>
        </w:rPr>
        <w:t>payers</w:t>
      </w:r>
      <w:r>
        <w:rPr>
          <w:rFonts w:ascii="Times New Roman" w:hAnsi="Times New Roman" w:cs="Times New Roman"/>
          <w:sz w:val="24"/>
          <w:szCs w:val="24"/>
        </w:rPr>
        <w:t xml:space="preserve"> associated with limited coverage of this code as detailed above include the following:</w:t>
      </w:r>
    </w:p>
    <w:p w:rsidR="006B098A" w:rsidRPr="00324513" w:rsidRDefault="006B098A" w:rsidP="00324513">
      <w:pPr>
        <w:ind w:left="720" w:firstLine="720"/>
        <w:rPr>
          <w:rFonts w:ascii="Times New Roman" w:hAnsi="Times New Roman" w:cs="Times New Roman"/>
          <w:sz w:val="24"/>
          <w:szCs w:val="24"/>
        </w:rPr>
      </w:pPr>
      <w:r w:rsidRPr="00324513">
        <w:rPr>
          <w:rFonts w:ascii="Times New Roman" w:hAnsi="Times New Roman" w:cs="Times New Roman"/>
          <w:sz w:val="24"/>
          <w:szCs w:val="24"/>
        </w:rPr>
        <w:t>−</w:t>
      </w:r>
      <w:r w:rsidR="00E42499" w:rsidRPr="00324513">
        <w:rPr>
          <w:rFonts w:ascii="Times New Roman" w:hAnsi="Times New Roman" w:cs="Times New Roman"/>
          <w:sz w:val="24"/>
          <w:szCs w:val="24"/>
        </w:rPr>
        <w:t xml:space="preserve">Potential to reduce hospitalizations and overall healthcare costs in patients </w:t>
      </w:r>
      <w:r w:rsidRPr="00324513">
        <w:rPr>
          <w:rFonts w:ascii="Times New Roman" w:hAnsi="Times New Roman" w:cs="Times New Roman"/>
          <w:sz w:val="24"/>
          <w:szCs w:val="24"/>
        </w:rPr>
        <w:tab/>
        <w:t xml:space="preserve"> </w:t>
      </w:r>
      <w:r w:rsidRPr="00324513">
        <w:rPr>
          <w:rFonts w:ascii="Times New Roman" w:hAnsi="Times New Roman" w:cs="Times New Roman"/>
          <w:sz w:val="24"/>
          <w:szCs w:val="24"/>
        </w:rPr>
        <w:tab/>
      </w:r>
      <w:r w:rsidRPr="00324513">
        <w:rPr>
          <w:rFonts w:ascii="Times New Roman" w:hAnsi="Times New Roman" w:cs="Times New Roman"/>
          <w:sz w:val="24"/>
          <w:szCs w:val="24"/>
        </w:rPr>
        <w:tab/>
      </w:r>
      <w:r w:rsidR="00E42499" w:rsidRPr="00324513">
        <w:rPr>
          <w:rFonts w:ascii="Times New Roman" w:hAnsi="Times New Roman" w:cs="Times New Roman"/>
          <w:sz w:val="24"/>
          <w:szCs w:val="24"/>
        </w:rPr>
        <w:t>receiving potentially cardio toxic chemotherapy</w:t>
      </w:r>
    </w:p>
    <w:p w:rsidR="006B098A" w:rsidRDefault="006B098A" w:rsidP="006B098A">
      <w:pPr>
        <w:pStyle w:val="ListParagraph"/>
        <w:rPr>
          <w:rFonts w:ascii="Times New Roman" w:hAnsi="Times New Roman" w:cs="Times New Roman"/>
          <w:sz w:val="24"/>
          <w:szCs w:val="24"/>
        </w:rPr>
      </w:pPr>
      <w:r>
        <w:rPr>
          <w:rFonts w:ascii="Times New Roman" w:hAnsi="Times New Roman" w:cs="Times New Roman"/>
          <w:sz w:val="24"/>
          <w:szCs w:val="24"/>
        </w:rPr>
        <w:tab/>
        <w:t>−</w:t>
      </w:r>
      <w:r w:rsidR="00E42499" w:rsidRPr="006B098A">
        <w:rPr>
          <w:rFonts w:ascii="Times New Roman" w:hAnsi="Times New Roman" w:cs="Times New Roman"/>
          <w:sz w:val="24"/>
          <w:szCs w:val="24"/>
        </w:rPr>
        <w:t>Opportunity to help women with advanced breast cancer (the majority of</w:t>
      </w:r>
    </w:p>
    <w:p w:rsidR="00626707" w:rsidRPr="006B098A" w:rsidRDefault="006B098A" w:rsidP="006B098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E42499" w:rsidRPr="006B098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E42499" w:rsidRPr="006B098A">
        <w:rPr>
          <w:rFonts w:ascii="Times New Roman" w:hAnsi="Times New Roman" w:cs="Times New Roman"/>
          <w:sz w:val="24"/>
          <w:szCs w:val="24"/>
        </w:rPr>
        <w:t>patients receiving anthracyclines, trastuzumab)</w:t>
      </w:r>
    </w:p>
    <w:p w:rsidR="00626707" w:rsidRPr="006B098A" w:rsidRDefault="006B098A" w:rsidP="006B098A">
      <w:pPr>
        <w:pStyle w:val="ListParagraph"/>
        <w:rPr>
          <w:rFonts w:ascii="Times New Roman" w:hAnsi="Times New Roman" w:cs="Times New Roman"/>
          <w:sz w:val="24"/>
          <w:szCs w:val="24"/>
        </w:rPr>
      </w:pPr>
      <w:r>
        <w:rPr>
          <w:rFonts w:ascii="Times New Roman" w:hAnsi="Times New Roman" w:cs="Times New Roman"/>
          <w:sz w:val="24"/>
          <w:szCs w:val="24"/>
        </w:rPr>
        <w:tab/>
        <w:t>−</w:t>
      </w:r>
      <w:r w:rsidR="00E42499" w:rsidRPr="006B098A">
        <w:rPr>
          <w:rFonts w:ascii="Times New Roman" w:hAnsi="Times New Roman" w:cs="Times New Roman"/>
          <w:sz w:val="24"/>
          <w:szCs w:val="24"/>
        </w:rPr>
        <w:t xml:space="preserve">Congruent with </w:t>
      </w:r>
      <w:r w:rsidR="00455251">
        <w:rPr>
          <w:rFonts w:ascii="Times New Roman" w:hAnsi="Times New Roman" w:cs="Times New Roman"/>
          <w:sz w:val="24"/>
          <w:szCs w:val="24"/>
        </w:rPr>
        <w:t>most payers</w:t>
      </w:r>
      <w:r w:rsidR="00E42499" w:rsidRPr="006B098A">
        <w:rPr>
          <w:rFonts w:ascii="Times New Roman" w:hAnsi="Times New Roman" w:cs="Times New Roman"/>
          <w:sz w:val="24"/>
          <w:szCs w:val="24"/>
        </w:rPr>
        <w:t xml:space="preserve"> core principle of innovation</w:t>
      </w:r>
    </w:p>
    <w:p w:rsidR="00626707" w:rsidRDefault="006B098A" w:rsidP="006B098A">
      <w:pPr>
        <w:pStyle w:val="ListParagraph"/>
        <w:rPr>
          <w:rFonts w:ascii="Times New Roman" w:hAnsi="Times New Roman" w:cs="Times New Roman"/>
          <w:sz w:val="24"/>
          <w:szCs w:val="24"/>
        </w:rPr>
      </w:pPr>
      <w:r>
        <w:rPr>
          <w:rFonts w:ascii="Times New Roman" w:hAnsi="Times New Roman" w:cs="Times New Roman"/>
          <w:sz w:val="24"/>
          <w:szCs w:val="24"/>
        </w:rPr>
        <w:tab/>
        <w:t>−</w:t>
      </w:r>
      <w:r w:rsidR="00E42499" w:rsidRPr="006B098A">
        <w:rPr>
          <w:rFonts w:ascii="Times New Roman" w:hAnsi="Times New Roman" w:cs="Times New Roman"/>
          <w:sz w:val="24"/>
          <w:szCs w:val="24"/>
        </w:rPr>
        <w:t>Low risk proposition (</w:t>
      </w:r>
      <w:r w:rsidR="00455251">
        <w:rPr>
          <w:rFonts w:ascii="Times New Roman" w:hAnsi="Times New Roman" w:cs="Times New Roman"/>
          <w:sz w:val="24"/>
          <w:szCs w:val="24"/>
        </w:rPr>
        <w:t xml:space="preserve">for example </w:t>
      </w:r>
      <w:r w:rsidR="00E42499" w:rsidRPr="006B098A">
        <w:rPr>
          <w:rFonts w:ascii="Times New Roman" w:hAnsi="Times New Roman" w:cs="Times New Roman"/>
          <w:sz w:val="24"/>
          <w:szCs w:val="24"/>
        </w:rPr>
        <w:t xml:space="preserve">V67.2 comprised just 3% of indications for </w:t>
      </w:r>
      <w:r w:rsidR="00455251">
        <w:rPr>
          <w:rFonts w:ascii="Times New Roman" w:hAnsi="Times New Roman" w:cs="Times New Roman"/>
          <w:sz w:val="24"/>
          <w:szCs w:val="24"/>
        </w:rPr>
        <w:tab/>
      </w:r>
      <w:r w:rsidR="00455251">
        <w:rPr>
          <w:rFonts w:ascii="Times New Roman" w:hAnsi="Times New Roman" w:cs="Times New Roman"/>
          <w:sz w:val="24"/>
          <w:szCs w:val="24"/>
        </w:rPr>
        <w:tab/>
      </w:r>
      <w:r w:rsidR="00455251">
        <w:rPr>
          <w:rFonts w:ascii="Times New Roman" w:hAnsi="Times New Roman" w:cs="Times New Roman"/>
          <w:sz w:val="24"/>
          <w:szCs w:val="24"/>
        </w:rPr>
        <w:tab/>
      </w:r>
      <w:r w:rsidR="00E42499" w:rsidRPr="006B098A">
        <w:rPr>
          <w:rFonts w:ascii="Times New Roman" w:hAnsi="Times New Roman" w:cs="Times New Roman"/>
          <w:sz w:val="24"/>
          <w:szCs w:val="24"/>
        </w:rPr>
        <w:t>echocardiography at Saint Luke’s Mid America Heart Institute in 2014)</w:t>
      </w:r>
    </w:p>
    <w:p w:rsidR="006B098A" w:rsidRPr="007769A7" w:rsidRDefault="00066807" w:rsidP="007769A7">
      <w:pPr>
        <w:ind w:left="3600" w:firstLine="720"/>
        <w:rPr>
          <w:rFonts w:ascii="Times New Roman" w:hAnsi="Times New Roman" w:cs="Times New Roman"/>
          <w:b/>
          <w:sz w:val="24"/>
          <w:szCs w:val="24"/>
        </w:rPr>
      </w:pPr>
      <w:r>
        <w:rPr>
          <w:rFonts w:ascii="Times New Roman" w:hAnsi="Times New Roman" w:cs="Times New Roman"/>
          <w:b/>
          <w:sz w:val="24"/>
          <w:szCs w:val="24"/>
        </w:rPr>
        <w:br w:type="page"/>
      </w:r>
      <w:r w:rsidRPr="007769A7">
        <w:rPr>
          <w:rFonts w:ascii="Times New Roman" w:hAnsi="Times New Roman" w:cs="Times New Roman"/>
          <w:b/>
          <w:sz w:val="24"/>
          <w:szCs w:val="24"/>
        </w:rPr>
        <w:lastRenderedPageBreak/>
        <w:t>References</w:t>
      </w:r>
    </w:p>
    <w:p w:rsidR="00066807" w:rsidRDefault="00066807" w:rsidP="00066807">
      <w:pPr>
        <w:pStyle w:val="ListParagraph"/>
        <w:ind w:left="1080"/>
        <w:rPr>
          <w:rFonts w:ascii="Times New Roman" w:hAnsi="Times New Roman" w:cs="Times New Roman"/>
          <w:sz w:val="24"/>
          <w:szCs w:val="24"/>
        </w:rPr>
      </w:pPr>
    </w:p>
    <w:p w:rsidR="00066807" w:rsidRDefault="00066807" w:rsidP="000668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Bowles EJ et al.  Risk of heart failure in breast cancer patients after anthracycline and trastuzumab treatment: a retrospective cohort study.  </w:t>
      </w:r>
      <w:r w:rsidRPr="00066807">
        <w:rPr>
          <w:rFonts w:ascii="Times New Roman" w:hAnsi="Times New Roman" w:cs="Times New Roman"/>
          <w:i/>
          <w:sz w:val="24"/>
          <w:szCs w:val="24"/>
        </w:rPr>
        <w:t>J Natl Cancer Inst</w:t>
      </w:r>
      <w:r>
        <w:rPr>
          <w:rFonts w:ascii="Times New Roman" w:hAnsi="Times New Roman" w:cs="Times New Roman"/>
          <w:sz w:val="24"/>
          <w:szCs w:val="24"/>
        </w:rPr>
        <w:t xml:space="preserve">  2012;104:1293-1305.</w:t>
      </w:r>
    </w:p>
    <w:p w:rsidR="00066807" w:rsidRDefault="006F4B02" w:rsidP="000668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Pinder MC et al.  Congestive heart failure in older women treated with adjuvant anthracycline chemotherapy for breast cancer.  </w:t>
      </w:r>
      <w:r w:rsidRPr="006F4B02">
        <w:rPr>
          <w:rFonts w:ascii="Times New Roman" w:hAnsi="Times New Roman" w:cs="Times New Roman"/>
          <w:i/>
          <w:sz w:val="24"/>
          <w:szCs w:val="24"/>
        </w:rPr>
        <w:t>J Clin Oncol</w:t>
      </w:r>
      <w:r>
        <w:rPr>
          <w:rFonts w:ascii="Times New Roman" w:hAnsi="Times New Roman" w:cs="Times New Roman"/>
          <w:sz w:val="24"/>
          <w:szCs w:val="24"/>
        </w:rPr>
        <w:t xml:space="preserve"> 2007;25:3808-3815.</w:t>
      </w:r>
    </w:p>
    <w:p w:rsidR="006F4B02" w:rsidRDefault="006F4B02" w:rsidP="000668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Patnail JL et al.  Cardiovascualr disease competes with breast cancer as the leading cause of death for older females diagnosed with breast cancer: a retrospective cohort study.  </w:t>
      </w:r>
      <w:r w:rsidRPr="006F4B02">
        <w:rPr>
          <w:rFonts w:ascii="Times New Roman" w:hAnsi="Times New Roman" w:cs="Times New Roman"/>
          <w:i/>
          <w:sz w:val="24"/>
          <w:szCs w:val="24"/>
        </w:rPr>
        <w:t>Breast Cancer Research</w:t>
      </w:r>
      <w:r>
        <w:rPr>
          <w:rFonts w:ascii="Times New Roman" w:hAnsi="Times New Roman" w:cs="Times New Roman"/>
          <w:sz w:val="24"/>
          <w:szCs w:val="24"/>
        </w:rPr>
        <w:t xml:space="preserve"> 2011;13:R64.</w:t>
      </w:r>
    </w:p>
    <w:p w:rsidR="006F4B02" w:rsidRDefault="006F4B02" w:rsidP="000668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Darby SC et al.  Risk of ischemic heart disease in women after radiotherapy for breast cancer.  </w:t>
      </w:r>
      <w:r w:rsidRPr="006F4B02">
        <w:rPr>
          <w:rFonts w:ascii="Times New Roman" w:hAnsi="Times New Roman" w:cs="Times New Roman"/>
          <w:i/>
          <w:sz w:val="24"/>
          <w:szCs w:val="24"/>
        </w:rPr>
        <w:t>N Engl J Med</w:t>
      </w:r>
      <w:r>
        <w:rPr>
          <w:rFonts w:ascii="Times New Roman" w:hAnsi="Times New Roman" w:cs="Times New Roman"/>
          <w:sz w:val="24"/>
          <w:szCs w:val="24"/>
        </w:rPr>
        <w:t xml:space="preserve"> 2013;368:987-998.</w:t>
      </w:r>
    </w:p>
    <w:p w:rsidR="006F4B02" w:rsidRDefault="006F4B02" w:rsidP="000668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McArthur HL and Chia S. Cardiotoxicity of trastuzumab in clinical practice.  </w:t>
      </w:r>
    </w:p>
    <w:p w:rsidR="00AC6A91" w:rsidRDefault="006F4B02" w:rsidP="006F4B02">
      <w:pPr>
        <w:pStyle w:val="ListParagraph"/>
        <w:ind w:left="1440"/>
        <w:rPr>
          <w:rFonts w:ascii="Times New Roman" w:hAnsi="Times New Roman" w:cs="Times New Roman"/>
          <w:sz w:val="24"/>
          <w:szCs w:val="24"/>
        </w:rPr>
      </w:pPr>
      <w:r w:rsidRPr="006F4B02">
        <w:rPr>
          <w:rFonts w:ascii="Times New Roman" w:hAnsi="Times New Roman" w:cs="Times New Roman"/>
          <w:i/>
          <w:sz w:val="24"/>
          <w:szCs w:val="24"/>
        </w:rPr>
        <w:t>N Engl J Med</w:t>
      </w:r>
      <w:r>
        <w:rPr>
          <w:rFonts w:ascii="Times New Roman" w:hAnsi="Times New Roman" w:cs="Times New Roman"/>
          <w:sz w:val="24"/>
          <w:szCs w:val="24"/>
        </w:rPr>
        <w:t xml:space="preserve"> 357;94-95.</w:t>
      </w:r>
    </w:p>
    <w:p w:rsidR="006F4B02" w:rsidRDefault="006F4B02" w:rsidP="006F4B0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Herceptin Prescribing Information.  Available at:</w:t>
      </w:r>
    </w:p>
    <w:p w:rsidR="006F4B02" w:rsidRDefault="002563DC" w:rsidP="006F4B02">
      <w:pPr>
        <w:pStyle w:val="ListParagraph"/>
        <w:ind w:left="1440"/>
        <w:rPr>
          <w:rFonts w:ascii="Times New Roman" w:hAnsi="Times New Roman" w:cs="Times New Roman"/>
          <w:sz w:val="24"/>
          <w:szCs w:val="24"/>
        </w:rPr>
      </w:pPr>
      <w:hyperlink r:id="rId12" w:history="1">
        <w:r w:rsidR="006F4B02" w:rsidRPr="00BD6124">
          <w:rPr>
            <w:rStyle w:val="Hyperlink"/>
            <w:rFonts w:ascii="Times New Roman" w:hAnsi="Times New Roman" w:cs="Times New Roman"/>
            <w:sz w:val="24"/>
            <w:szCs w:val="24"/>
          </w:rPr>
          <w:t>http://www.gene.com/download/pdf/herceptin_prescribing.pdf</w:t>
        </w:r>
      </w:hyperlink>
    </w:p>
    <w:p w:rsidR="006F4B02" w:rsidRDefault="006F4B02" w:rsidP="006F4B02">
      <w:pPr>
        <w:pStyle w:val="ListParagraph"/>
        <w:ind w:left="1440"/>
        <w:rPr>
          <w:rFonts w:ascii="Times New Roman" w:hAnsi="Times New Roman" w:cs="Times New Roman"/>
          <w:sz w:val="24"/>
          <w:szCs w:val="24"/>
        </w:rPr>
      </w:pPr>
      <w:r>
        <w:rPr>
          <w:rFonts w:ascii="Times New Roman" w:hAnsi="Times New Roman" w:cs="Times New Roman"/>
          <w:sz w:val="24"/>
          <w:szCs w:val="24"/>
        </w:rPr>
        <w:t>accessed August 21, 2015.</w:t>
      </w:r>
    </w:p>
    <w:p w:rsidR="00AC6A91" w:rsidRDefault="00AC6A91"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Chavez-MacGregor M et al.Cardiac monitoring during adjuvant</w:t>
      </w:r>
      <w:r w:rsidR="00015C42">
        <w:rPr>
          <w:rFonts w:ascii="Times New Roman" w:hAnsi="Times New Roman" w:cs="Times New Roman"/>
          <w:sz w:val="24"/>
          <w:szCs w:val="24"/>
        </w:rPr>
        <w:t xml:space="preserve"> </w:t>
      </w:r>
      <w:r>
        <w:rPr>
          <w:rFonts w:ascii="Times New Roman" w:hAnsi="Times New Roman" w:cs="Times New Roman"/>
          <w:sz w:val="24"/>
          <w:szCs w:val="24"/>
        </w:rPr>
        <w:t xml:space="preserve">trastuzumab-based chemotherapy among older patients with breast cancer.  </w:t>
      </w:r>
      <w:r w:rsidRPr="00AC6A91">
        <w:rPr>
          <w:rFonts w:ascii="Times New Roman" w:hAnsi="Times New Roman" w:cs="Times New Roman"/>
          <w:i/>
          <w:sz w:val="24"/>
          <w:szCs w:val="24"/>
        </w:rPr>
        <w:t>J Clin Oncol</w:t>
      </w:r>
      <w:r w:rsidRPr="00AC6A91">
        <w:rPr>
          <w:rFonts w:ascii="Times New Roman" w:hAnsi="Times New Roman" w:cs="Times New Roman"/>
          <w:sz w:val="24"/>
          <w:szCs w:val="24"/>
        </w:rPr>
        <w:t xml:space="preserve"> 2015;33:1-10.</w:t>
      </w:r>
    </w:p>
    <w:p w:rsidR="00AC6A91" w:rsidRDefault="00AC6A91"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Mor-Avi V et al.  Current and evolving echocardiographic techniques for the quantitative evaluation of cardiac mechanics:  ASE/EAE consensus statement on methodology and indications</w:t>
      </w:r>
      <w:r w:rsidRPr="00AC6A91">
        <w:rPr>
          <w:rFonts w:ascii="Times New Roman" w:hAnsi="Times New Roman" w:cs="Times New Roman"/>
          <w:i/>
          <w:sz w:val="24"/>
          <w:szCs w:val="24"/>
        </w:rPr>
        <w:t>.  J Am Soc Echocardiogr</w:t>
      </w:r>
      <w:r>
        <w:rPr>
          <w:rFonts w:ascii="Times New Roman" w:hAnsi="Times New Roman" w:cs="Times New Roman"/>
          <w:sz w:val="24"/>
          <w:szCs w:val="24"/>
        </w:rPr>
        <w:t xml:space="preserve"> 2011;24:277-313.</w:t>
      </w:r>
    </w:p>
    <w:p w:rsidR="00AC6A91" w:rsidRDefault="00AC6A91"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Thavendiranathan P et al.  Use of myocardial strain imaging by echocardiography for the early detection of cardiotoxicity in patients during and after chemotherapy. </w:t>
      </w:r>
      <w:r w:rsidRPr="00AC6A91">
        <w:rPr>
          <w:rFonts w:ascii="Times New Roman" w:hAnsi="Times New Roman" w:cs="Times New Roman"/>
          <w:i/>
          <w:sz w:val="24"/>
          <w:szCs w:val="24"/>
        </w:rPr>
        <w:t>J Am Coll Cardiol</w:t>
      </w:r>
      <w:r>
        <w:rPr>
          <w:rFonts w:ascii="Times New Roman" w:hAnsi="Times New Roman" w:cs="Times New Roman"/>
          <w:sz w:val="24"/>
          <w:szCs w:val="24"/>
        </w:rPr>
        <w:t xml:space="preserve">  2014; 63:2751-2768.</w:t>
      </w:r>
    </w:p>
    <w:p w:rsidR="00AC6A91" w:rsidRDefault="00AC6A91"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Mornos C and Petrescu L.  Early detection of anthracycline-mediated cardiotoxicity: the value of considering both global longitudinal left ventricular strain and twist.  </w:t>
      </w:r>
      <w:r w:rsidR="00A64373" w:rsidRPr="00A64373">
        <w:rPr>
          <w:rFonts w:ascii="Times New Roman" w:hAnsi="Times New Roman" w:cs="Times New Roman"/>
          <w:i/>
          <w:sz w:val="24"/>
          <w:szCs w:val="24"/>
        </w:rPr>
        <w:t>Can J Physiol Pharmacol</w:t>
      </w:r>
      <w:r w:rsidR="00A64373">
        <w:rPr>
          <w:rFonts w:ascii="Times New Roman" w:hAnsi="Times New Roman" w:cs="Times New Roman"/>
          <w:sz w:val="24"/>
          <w:szCs w:val="24"/>
        </w:rPr>
        <w:t xml:space="preserve"> 2013;91:601-607.</w:t>
      </w:r>
    </w:p>
    <w:p w:rsidR="00A64373" w:rsidRDefault="00A64373"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Negishi K et al.  Independent and incremental value of deformation indices for prediction of trastuzumab-induced cardiotoxicity.  </w:t>
      </w:r>
      <w:r w:rsidRPr="00A64373">
        <w:rPr>
          <w:rFonts w:ascii="Times New Roman" w:hAnsi="Times New Roman" w:cs="Times New Roman"/>
          <w:i/>
          <w:sz w:val="24"/>
          <w:szCs w:val="24"/>
        </w:rPr>
        <w:t>J Am Soc Echocardiogr</w:t>
      </w:r>
      <w:r>
        <w:rPr>
          <w:rFonts w:ascii="Times New Roman" w:hAnsi="Times New Roman" w:cs="Times New Roman"/>
          <w:sz w:val="24"/>
          <w:szCs w:val="24"/>
        </w:rPr>
        <w:t xml:space="preserve"> 2013:26:493-498.</w:t>
      </w:r>
    </w:p>
    <w:p w:rsidR="00CD2F39" w:rsidRDefault="00CD2F39"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Baratta S et al.  Serum markers, conventional Doppler echocardiography, and two-dimensional systolic strain in the diagnosis of chemotherapy-induced myocardial toxicity.  </w:t>
      </w:r>
      <w:r w:rsidRPr="00CD2F39">
        <w:rPr>
          <w:rFonts w:ascii="Times New Roman" w:hAnsi="Times New Roman" w:cs="Times New Roman"/>
          <w:i/>
          <w:sz w:val="24"/>
          <w:szCs w:val="24"/>
        </w:rPr>
        <w:t>Rev Argent Cardiol</w:t>
      </w:r>
      <w:r>
        <w:rPr>
          <w:rFonts w:ascii="Times New Roman" w:hAnsi="Times New Roman" w:cs="Times New Roman"/>
          <w:sz w:val="24"/>
          <w:szCs w:val="24"/>
        </w:rPr>
        <w:t xml:space="preserve"> 2013;81:151-158.</w:t>
      </w:r>
    </w:p>
    <w:p w:rsidR="00A64373" w:rsidRDefault="00A64373"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Sawaya H et al.  Assessment of echocardiography and biomarkers for the extended prediction of cardiotoxicity in patients treated with anthracyclines, taxanes and trastuzumab.  </w:t>
      </w:r>
      <w:r w:rsidRPr="00A64373">
        <w:rPr>
          <w:rFonts w:ascii="Times New Roman" w:hAnsi="Times New Roman" w:cs="Times New Roman"/>
          <w:i/>
          <w:sz w:val="24"/>
          <w:szCs w:val="24"/>
        </w:rPr>
        <w:t>Circ Cardiovasc Imaging</w:t>
      </w:r>
      <w:r>
        <w:rPr>
          <w:rFonts w:ascii="Times New Roman" w:hAnsi="Times New Roman" w:cs="Times New Roman"/>
          <w:sz w:val="24"/>
          <w:szCs w:val="24"/>
        </w:rPr>
        <w:t xml:space="preserve"> 2012;5:596-603.</w:t>
      </w:r>
    </w:p>
    <w:p w:rsidR="00A64373" w:rsidRDefault="00A64373"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Sawaya H et al.  Early detection and prediction of cardiotoxicity in chemotherapy-treated patients.  </w:t>
      </w:r>
      <w:r w:rsidRPr="00A64373">
        <w:rPr>
          <w:rFonts w:ascii="Times New Roman" w:hAnsi="Times New Roman" w:cs="Times New Roman"/>
          <w:i/>
          <w:sz w:val="24"/>
          <w:szCs w:val="24"/>
        </w:rPr>
        <w:t>Am J Cardiol</w:t>
      </w:r>
      <w:r w:rsidR="00015C42">
        <w:rPr>
          <w:rFonts w:ascii="Times New Roman" w:hAnsi="Times New Roman" w:cs="Times New Roman"/>
          <w:sz w:val="24"/>
          <w:szCs w:val="24"/>
        </w:rPr>
        <w:t xml:space="preserve"> 2011:107:1375-1380</w:t>
      </w:r>
      <w:r>
        <w:rPr>
          <w:rFonts w:ascii="Times New Roman" w:hAnsi="Times New Roman" w:cs="Times New Roman"/>
          <w:sz w:val="24"/>
          <w:szCs w:val="24"/>
        </w:rPr>
        <w:t>.</w:t>
      </w:r>
    </w:p>
    <w:p w:rsidR="00A64373" w:rsidRDefault="00A64373"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Fallah-Rad N et al.  The utility of cardiac biomarkers, tissue velocity and strain imaging, and cardiac magnetic resonance imaging in predcting early left ventricular dysfunction in patients with human epidermal growth factor receptor II-positive breast cancer treated with adjuvant trastuzumab therapy.  </w:t>
      </w:r>
      <w:r w:rsidRPr="00A64373">
        <w:rPr>
          <w:rFonts w:ascii="Times New Roman" w:hAnsi="Times New Roman" w:cs="Times New Roman"/>
          <w:i/>
          <w:sz w:val="24"/>
          <w:szCs w:val="24"/>
        </w:rPr>
        <w:t xml:space="preserve">J Am Coll Cardiol </w:t>
      </w:r>
      <w:r>
        <w:rPr>
          <w:rFonts w:ascii="Times New Roman" w:hAnsi="Times New Roman" w:cs="Times New Roman"/>
          <w:sz w:val="24"/>
          <w:szCs w:val="24"/>
        </w:rPr>
        <w:t>2011;57:2263-2270.</w:t>
      </w:r>
    </w:p>
    <w:p w:rsidR="00A64373" w:rsidRDefault="00A64373"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Hare JL et al.  Use of myocardial deformation imaging to detect preclinical myocardial dysfunction before conventional measures in patients undergoing</w:t>
      </w:r>
      <w:r w:rsidR="00015C42">
        <w:rPr>
          <w:rFonts w:ascii="Times New Roman" w:hAnsi="Times New Roman" w:cs="Times New Roman"/>
          <w:sz w:val="24"/>
          <w:szCs w:val="24"/>
        </w:rPr>
        <w:t xml:space="preserve"> </w:t>
      </w:r>
      <w:r>
        <w:rPr>
          <w:rFonts w:ascii="Times New Roman" w:hAnsi="Times New Roman" w:cs="Times New Roman"/>
          <w:sz w:val="24"/>
          <w:szCs w:val="24"/>
        </w:rPr>
        <w:t xml:space="preserve">breast cancer treatment with trastuzumab.   </w:t>
      </w:r>
      <w:r w:rsidRPr="00A64373">
        <w:rPr>
          <w:rFonts w:ascii="Times New Roman" w:hAnsi="Times New Roman" w:cs="Times New Roman"/>
          <w:i/>
          <w:sz w:val="24"/>
          <w:szCs w:val="24"/>
        </w:rPr>
        <w:t>Am Heart J</w:t>
      </w:r>
      <w:r>
        <w:rPr>
          <w:rFonts w:ascii="Times New Roman" w:hAnsi="Times New Roman" w:cs="Times New Roman"/>
          <w:sz w:val="24"/>
          <w:szCs w:val="24"/>
        </w:rPr>
        <w:t>; 158:294-301.</w:t>
      </w:r>
    </w:p>
    <w:p w:rsidR="00A64373" w:rsidRDefault="00A64373"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Mavinkurve-Groothuis AMC et al.  Myocardial 2D strain echocardiography and cardiac biomarkers in children during and shortly after anthracycline therapy for acute lymphoblastic leukaemia (ALL): a prospective study.  </w:t>
      </w:r>
      <w:r w:rsidR="00CD2F39" w:rsidRPr="00CD2F39">
        <w:rPr>
          <w:rFonts w:ascii="Times New Roman" w:hAnsi="Times New Roman" w:cs="Times New Roman"/>
          <w:i/>
          <w:sz w:val="24"/>
          <w:szCs w:val="24"/>
        </w:rPr>
        <w:t xml:space="preserve">Eur Heart J Cardiovasc Imaging </w:t>
      </w:r>
      <w:r w:rsidR="00CD2F39">
        <w:rPr>
          <w:rFonts w:ascii="Times New Roman" w:hAnsi="Times New Roman" w:cs="Times New Roman"/>
          <w:sz w:val="24"/>
          <w:szCs w:val="24"/>
        </w:rPr>
        <w:t>2013;14:562-569.</w:t>
      </w:r>
    </w:p>
    <w:p w:rsidR="00E41DFA" w:rsidRDefault="00E41DFA"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Tan TC et al.  Time trends of left ventricular ejection fraction and myocardial deformation indices in a cohort of women with breast cancer treated with anthracyclines, taxanes, and trastuzumab.  </w:t>
      </w:r>
      <w:r w:rsidRPr="00E41DFA">
        <w:rPr>
          <w:rFonts w:ascii="Times New Roman" w:hAnsi="Times New Roman" w:cs="Times New Roman"/>
          <w:i/>
          <w:sz w:val="24"/>
          <w:szCs w:val="24"/>
        </w:rPr>
        <w:t>J Am Soc Echocardiogr</w:t>
      </w:r>
      <w:r>
        <w:rPr>
          <w:rFonts w:ascii="Times New Roman" w:hAnsi="Times New Roman" w:cs="Times New Roman"/>
          <w:sz w:val="24"/>
          <w:szCs w:val="24"/>
        </w:rPr>
        <w:t xml:space="preserve"> 2015;28:509-514.</w:t>
      </w:r>
    </w:p>
    <w:p w:rsidR="00CD2F39" w:rsidRDefault="00CD2F39" w:rsidP="00AC6A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Plana JC et al.  Expert consensus for multimodality imaging evaluation of adult patients during and after cancer therapy: a report from the American Society of Echocardiography and the European Association of Cardiovascular Imaging.  </w:t>
      </w:r>
    </w:p>
    <w:p w:rsidR="00E41DFA" w:rsidRDefault="00CD2F39" w:rsidP="00CD2F39">
      <w:pPr>
        <w:pStyle w:val="ListParagraph"/>
        <w:ind w:left="1440"/>
        <w:rPr>
          <w:rFonts w:ascii="Times New Roman" w:hAnsi="Times New Roman" w:cs="Times New Roman"/>
          <w:sz w:val="24"/>
          <w:szCs w:val="24"/>
        </w:rPr>
      </w:pPr>
      <w:r w:rsidRPr="00CD2F39">
        <w:rPr>
          <w:rFonts w:ascii="Times New Roman" w:hAnsi="Times New Roman" w:cs="Times New Roman"/>
          <w:i/>
          <w:sz w:val="24"/>
          <w:szCs w:val="24"/>
        </w:rPr>
        <w:t>J Am Soc Echocardiogr</w:t>
      </w:r>
      <w:r>
        <w:rPr>
          <w:rFonts w:ascii="Times New Roman" w:hAnsi="Times New Roman" w:cs="Times New Roman"/>
          <w:sz w:val="24"/>
          <w:szCs w:val="24"/>
        </w:rPr>
        <w:t xml:space="preserve">  2014;27:911-939.</w:t>
      </w:r>
    </w:p>
    <w:p w:rsidR="00F6342E" w:rsidRDefault="00F6342E" w:rsidP="00F634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Kalay N et al.  Protective effects of carvedilol against anthracycline-induced cardiomyopathy.  </w:t>
      </w:r>
      <w:r w:rsidRPr="00F6342E">
        <w:rPr>
          <w:rFonts w:ascii="Times New Roman" w:hAnsi="Times New Roman" w:cs="Times New Roman"/>
          <w:i/>
          <w:sz w:val="24"/>
          <w:szCs w:val="24"/>
        </w:rPr>
        <w:t>J Am Coll Cardiol</w:t>
      </w:r>
      <w:r>
        <w:rPr>
          <w:rFonts w:ascii="Times New Roman" w:hAnsi="Times New Roman" w:cs="Times New Roman"/>
          <w:sz w:val="24"/>
          <w:szCs w:val="24"/>
        </w:rPr>
        <w:t xml:space="preserve"> 2006;48:2258-2262.</w:t>
      </w:r>
    </w:p>
    <w:p w:rsidR="00F6342E" w:rsidRDefault="00F6342E" w:rsidP="00F634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Cardinale D et al.  Prevention of high-dose chemotherapy-induced cardiotoxicity in high-risk patients by angiotensin-converting enzyme inhibitors.  </w:t>
      </w:r>
      <w:r w:rsidRPr="00F6342E">
        <w:rPr>
          <w:rFonts w:ascii="Times New Roman" w:hAnsi="Times New Roman" w:cs="Times New Roman"/>
          <w:i/>
          <w:sz w:val="24"/>
          <w:szCs w:val="24"/>
        </w:rPr>
        <w:t>Circulation</w:t>
      </w:r>
      <w:r>
        <w:rPr>
          <w:rFonts w:ascii="Times New Roman" w:hAnsi="Times New Roman" w:cs="Times New Roman"/>
          <w:sz w:val="24"/>
          <w:szCs w:val="24"/>
        </w:rPr>
        <w:t xml:space="preserve"> 2006;114:2474-2481.</w:t>
      </w:r>
    </w:p>
    <w:p w:rsidR="00F6342E" w:rsidRDefault="00F6342E" w:rsidP="00CD2F39">
      <w:pPr>
        <w:pStyle w:val="ListParagraph"/>
        <w:ind w:left="1440"/>
        <w:rPr>
          <w:rFonts w:ascii="Times New Roman" w:hAnsi="Times New Roman" w:cs="Times New Roman"/>
          <w:sz w:val="24"/>
          <w:szCs w:val="24"/>
        </w:rPr>
      </w:pPr>
    </w:p>
    <w:p w:rsidR="00E41DFA" w:rsidRDefault="00E41DFA" w:rsidP="00CD2F39">
      <w:pPr>
        <w:pStyle w:val="ListParagraph"/>
        <w:ind w:left="1440"/>
        <w:rPr>
          <w:rFonts w:ascii="Times New Roman" w:hAnsi="Times New Roman" w:cs="Times New Roman"/>
          <w:sz w:val="24"/>
          <w:szCs w:val="24"/>
        </w:rPr>
      </w:pPr>
    </w:p>
    <w:p w:rsidR="00E41DFA" w:rsidRPr="00E41DFA" w:rsidRDefault="00E41DFA" w:rsidP="00E41DFA">
      <w:pPr>
        <w:rPr>
          <w:rFonts w:ascii="Times New Roman" w:hAnsi="Times New Roman" w:cs="Times New Roman"/>
          <w:sz w:val="24"/>
          <w:szCs w:val="24"/>
        </w:rPr>
      </w:pPr>
    </w:p>
    <w:p w:rsidR="00AC6A91" w:rsidRDefault="00AC6A91" w:rsidP="006F4B02">
      <w:pPr>
        <w:pStyle w:val="ListParagraph"/>
        <w:ind w:left="1440"/>
        <w:rPr>
          <w:rFonts w:ascii="Times New Roman" w:hAnsi="Times New Roman" w:cs="Times New Roman"/>
          <w:sz w:val="24"/>
          <w:szCs w:val="24"/>
        </w:rPr>
      </w:pPr>
    </w:p>
    <w:p w:rsidR="00AC6A91" w:rsidRPr="006F4B02" w:rsidRDefault="00AC6A91" w:rsidP="006F4B02">
      <w:pPr>
        <w:pStyle w:val="ListParagraph"/>
        <w:ind w:left="1440"/>
        <w:rPr>
          <w:rFonts w:ascii="Times New Roman" w:hAnsi="Times New Roman" w:cs="Times New Roman"/>
          <w:sz w:val="24"/>
          <w:szCs w:val="24"/>
        </w:rPr>
      </w:pPr>
    </w:p>
    <w:p w:rsidR="006F4B02" w:rsidRPr="006F4B02" w:rsidRDefault="006F4B02" w:rsidP="006F4B02">
      <w:pPr>
        <w:pStyle w:val="ListParagraph"/>
        <w:ind w:left="1440"/>
        <w:rPr>
          <w:rFonts w:ascii="Times New Roman" w:hAnsi="Times New Roman" w:cs="Times New Roman"/>
          <w:sz w:val="24"/>
          <w:szCs w:val="24"/>
        </w:rPr>
      </w:pPr>
    </w:p>
    <w:p w:rsidR="006B098A" w:rsidRPr="006B098A" w:rsidRDefault="006B098A" w:rsidP="007149B9">
      <w:pPr>
        <w:pStyle w:val="ListParagraph"/>
        <w:rPr>
          <w:rFonts w:ascii="Times New Roman" w:hAnsi="Times New Roman" w:cs="Times New Roman"/>
          <w:sz w:val="24"/>
          <w:szCs w:val="24"/>
        </w:rPr>
      </w:pPr>
    </w:p>
    <w:p w:rsidR="006B098A" w:rsidRDefault="006B098A" w:rsidP="007149B9">
      <w:pPr>
        <w:pStyle w:val="ListParagraph"/>
        <w:rPr>
          <w:rFonts w:ascii="Times New Roman" w:hAnsi="Times New Roman" w:cs="Times New Roman"/>
          <w:b/>
          <w:sz w:val="24"/>
          <w:szCs w:val="24"/>
        </w:rPr>
      </w:pPr>
    </w:p>
    <w:p w:rsidR="007149B9" w:rsidRPr="007149B9" w:rsidRDefault="007149B9" w:rsidP="007149B9">
      <w:pPr>
        <w:pStyle w:val="ListParagraph"/>
        <w:rPr>
          <w:rFonts w:ascii="Times New Roman" w:hAnsi="Times New Roman" w:cs="Times New Roman"/>
          <w:b/>
          <w:sz w:val="24"/>
          <w:szCs w:val="24"/>
        </w:rPr>
      </w:pPr>
    </w:p>
    <w:sectPr w:rsidR="007149B9" w:rsidRPr="007149B9" w:rsidSect="009959AC">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DC" w:rsidRDefault="002563DC" w:rsidP="00736356">
      <w:pPr>
        <w:spacing w:after="0" w:line="240" w:lineRule="auto"/>
      </w:pPr>
      <w:r>
        <w:separator/>
      </w:r>
    </w:p>
  </w:endnote>
  <w:endnote w:type="continuationSeparator" w:id="0">
    <w:p w:rsidR="002563DC" w:rsidRDefault="002563DC" w:rsidP="0073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124895"/>
      <w:docPartObj>
        <w:docPartGallery w:val="Page Numbers (Bottom of Page)"/>
        <w:docPartUnique/>
      </w:docPartObj>
    </w:sdtPr>
    <w:sdtEndPr>
      <w:rPr>
        <w:color w:val="7F7F7F" w:themeColor="background1" w:themeShade="7F"/>
        <w:spacing w:val="60"/>
      </w:rPr>
    </w:sdtEndPr>
    <w:sdtContent>
      <w:p w:rsidR="009959AC" w:rsidRDefault="00E73709">
        <w:pPr>
          <w:pStyle w:val="Footer"/>
          <w:pBdr>
            <w:top w:val="single" w:sz="4" w:space="1" w:color="D9D9D9" w:themeColor="background1" w:themeShade="D9"/>
          </w:pBdr>
          <w:rPr>
            <w:b/>
            <w:bCs/>
          </w:rPr>
        </w:pPr>
        <w:r>
          <w:fldChar w:fldCharType="begin"/>
        </w:r>
        <w:r w:rsidR="009959AC">
          <w:instrText xml:space="preserve"> PAGE   \* MERGEFORMAT </w:instrText>
        </w:r>
        <w:r>
          <w:fldChar w:fldCharType="separate"/>
        </w:r>
        <w:r w:rsidR="00B95F4C" w:rsidRPr="00B95F4C">
          <w:rPr>
            <w:b/>
            <w:bCs/>
            <w:noProof/>
          </w:rPr>
          <w:t>7</w:t>
        </w:r>
        <w:r>
          <w:rPr>
            <w:b/>
            <w:bCs/>
            <w:noProof/>
          </w:rPr>
          <w:fldChar w:fldCharType="end"/>
        </w:r>
        <w:r w:rsidR="009959AC">
          <w:rPr>
            <w:b/>
            <w:bCs/>
          </w:rPr>
          <w:t xml:space="preserve"> | </w:t>
        </w:r>
        <w:r w:rsidR="009959AC">
          <w:rPr>
            <w:color w:val="7F7F7F" w:themeColor="background1" w:themeShade="7F"/>
            <w:spacing w:val="60"/>
          </w:rPr>
          <w:t>Page</w:t>
        </w:r>
      </w:p>
    </w:sdtContent>
  </w:sdt>
  <w:p w:rsidR="009959AC" w:rsidRDefault="00995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DC" w:rsidRDefault="002563DC" w:rsidP="00736356">
      <w:pPr>
        <w:spacing w:after="0" w:line="240" w:lineRule="auto"/>
      </w:pPr>
      <w:r>
        <w:separator/>
      </w:r>
    </w:p>
  </w:footnote>
  <w:footnote w:type="continuationSeparator" w:id="0">
    <w:p w:rsidR="002563DC" w:rsidRDefault="002563DC" w:rsidP="00736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7036D"/>
    <w:multiLevelType w:val="hybridMultilevel"/>
    <w:tmpl w:val="CF603DBC"/>
    <w:lvl w:ilvl="0" w:tplc="F7CE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D01985"/>
    <w:multiLevelType w:val="hybridMultilevel"/>
    <w:tmpl w:val="D7DC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E1E6B"/>
    <w:multiLevelType w:val="hybridMultilevel"/>
    <w:tmpl w:val="56DA5D5A"/>
    <w:lvl w:ilvl="0" w:tplc="AA3651EA">
      <w:start w:val="1"/>
      <w:numFmt w:val="bullet"/>
      <w:lvlText w:val="–"/>
      <w:lvlJc w:val="left"/>
      <w:pPr>
        <w:tabs>
          <w:tab w:val="num" w:pos="720"/>
        </w:tabs>
        <w:ind w:left="720" w:hanging="360"/>
      </w:pPr>
      <w:rPr>
        <w:rFonts w:ascii="Arial" w:hAnsi="Arial" w:hint="default"/>
      </w:rPr>
    </w:lvl>
    <w:lvl w:ilvl="1" w:tplc="FFB679A6">
      <w:start w:val="1"/>
      <w:numFmt w:val="bullet"/>
      <w:lvlText w:val="–"/>
      <w:lvlJc w:val="left"/>
      <w:pPr>
        <w:tabs>
          <w:tab w:val="num" w:pos="1440"/>
        </w:tabs>
        <w:ind w:left="1440" w:hanging="360"/>
      </w:pPr>
      <w:rPr>
        <w:rFonts w:ascii="Arial" w:hAnsi="Arial" w:hint="default"/>
      </w:rPr>
    </w:lvl>
    <w:lvl w:ilvl="2" w:tplc="4E4AF668" w:tentative="1">
      <w:start w:val="1"/>
      <w:numFmt w:val="bullet"/>
      <w:lvlText w:val="–"/>
      <w:lvlJc w:val="left"/>
      <w:pPr>
        <w:tabs>
          <w:tab w:val="num" w:pos="2160"/>
        </w:tabs>
        <w:ind w:left="2160" w:hanging="360"/>
      </w:pPr>
      <w:rPr>
        <w:rFonts w:ascii="Arial" w:hAnsi="Arial" w:hint="default"/>
      </w:rPr>
    </w:lvl>
    <w:lvl w:ilvl="3" w:tplc="75DAA392" w:tentative="1">
      <w:start w:val="1"/>
      <w:numFmt w:val="bullet"/>
      <w:lvlText w:val="–"/>
      <w:lvlJc w:val="left"/>
      <w:pPr>
        <w:tabs>
          <w:tab w:val="num" w:pos="2880"/>
        </w:tabs>
        <w:ind w:left="2880" w:hanging="360"/>
      </w:pPr>
      <w:rPr>
        <w:rFonts w:ascii="Arial" w:hAnsi="Arial" w:hint="default"/>
      </w:rPr>
    </w:lvl>
    <w:lvl w:ilvl="4" w:tplc="8CC2857E" w:tentative="1">
      <w:start w:val="1"/>
      <w:numFmt w:val="bullet"/>
      <w:lvlText w:val="–"/>
      <w:lvlJc w:val="left"/>
      <w:pPr>
        <w:tabs>
          <w:tab w:val="num" w:pos="3600"/>
        </w:tabs>
        <w:ind w:left="3600" w:hanging="360"/>
      </w:pPr>
      <w:rPr>
        <w:rFonts w:ascii="Arial" w:hAnsi="Arial" w:hint="default"/>
      </w:rPr>
    </w:lvl>
    <w:lvl w:ilvl="5" w:tplc="B226046A" w:tentative="1">
      <w:start w:val="1"/>
      <w:numFmt w:val="bullet"/>
      <w:lvlText w:val="–"/>
      <w:lvlJc w:val="left"/>
      <w:pPr>
        <w:tabs>
          <w:tab w:val="num" w:pos="4320"/>
        </w:tabs>
        <w:ind w:left="4320" w:hanging="360"/>
      </w:pPr>
      <w:rPr>
        <w:rFonts w:ascii="Arial" w:hAnsi="Arial" w:hint="default"/>
      </w:rPr>
    </w:lvl>
    <w:lvl w:ilvl="6" w:tplc="90964292" w:tentative="1">
      <w:start w:val="1"/>
      <w:numFmt w:val="bullet"/>
      <w:lvlText w:val="–"/>
      <w:lvlJc w:val="left"/>
      <w:pPr>
        <w:tabs>
          <w:tab w:val="num" w:pos="5040"/>
        </w:tabs>
        <w:ind w:left="5040" w:hanging="360"/>
      </w:pPr>
      <w:rPr>
        <w:rFonts w:ascii="Arial" w:hAnsi="Arial" w:hint="default"/>
      </w:rPr>
    </w:lvl>
    <w:lvl w:ilvl="7" w:tplc="355A3598" w:tentative="1">
      <w:start w:val="1"/>
      <w:numFmt w:val="bullet"/>
      <w:lvlText w:val="–"/>
      <w:lvlJc w:val="left"/>
      <w:pPr>
        <w:tabs>
          <w:tab w:val="num" w:pos="5760"/>
        </w:tabs>
        <w:ind w:left="5760" w:hanging="360"/>
      </w:pPr>
      <w:rPr>
        <w:rFonts w:ascii="Arial" w:hAnsi="Arial" w:hint="default"/>
      </w:rPr>
    </w:lvl>
    <w:lvl w:ilvl="8" w:tplc="5C94F4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D97B0B"/>
    <w:multiLevelType w:val="hybridMultilevel"/>
    <w:tmpl w:val="5F887DAC"/>
    <w:lvl w:ilvl="0" w:tplc="C8108DDC">
      <w:start w:val="1"/>
      <w:numFmt w:val="decimal"/>
      <w:lvlText w:val="%1)"/>
      <w:lvlJc w:val="left"/>
      <w:pPr>
        <w:tabs>
          <w:tab w:val="num" w:pos="720"/>
        </w:tabs>
        <w:ind w:left="720" w:hanging="360"/>
      </w:pPr>
      <w:rPr>
        <w:rFonts w:ascii="Times New Roman" w:eastAsiaTheme="minorHAnsi" w:hAnsi="Times New Roman" w:cs="Times New Roman"/>
      </w:rPr>
    </w:lvl>
    <w:lvl w:ilvl="1" w:tplc="31E6AB1E" w:tentative="1">
      <w:start w:val="1"/>
      <w:numFmt w:val="bullet"/>
      <w:lvlText w:val="•"/>
      <w:lvlJc w:val="left"/>
      <w:pPr>
        <w:tabs>
          <w:tab w:val="num" w:pos="1440"/>
        </w:tabs>
        <w:ind w:left="1440" w:hanging="360"/>
      </w:pPr>
      <w:rPr>
        <w:rFonts w:ascii="Arial" w:hAnsi="Arial" w:hint="default"/>
      </w:rPr>
    </w:lvl>
    <w:lvl w:ilvl="2" w:tplc="36B05DC2" w:tentative="1">
      <w:start w:val="1"/>
      <w:numFmt w:val="bullet"/>
      <w:lvlText w:val="•"/>
      <w:lvlJc w:val="left"/>
      <w:pPr>
        <w:tabs>
          <w:tab w:val="num" w:pos="2160"/>
        </w:tabs>
        <w:ind w:left="2160" w:hanging="360"/>
      </w:pPr>
      <w:rPr>
        <w:rFonts w:ascii="Arial" w:hAnsi="Arial" w:hint="default"/>
      </w:rPr>
    </w:lvl>
    <w:lvl w:ilvl="3" w:tplc="6052C1D0" w:tentative="1">
      <w:start w:val="1"/>
      <w:numFmt w:val="bullet"/>
      <w:lvlText w:val="•"/>
      <w:lvlJc w:val="left"/>
      <w:pPr>
        <w:tabs>
          <w:tab w:val="num" w:pos="2880"/>
        </w:tabs>
        <w:ind w:left="2880" w:hanging="360"/>
      </w:pPr>
      <w:rPr>
        <w:rFonts w:ascii="Arial" w:hAnsi="Arial" w:hint="default"/>
      </w:rPr>
    </w:lvl>
    <w:lvl w:ilvl="4" w:tplc="C9B4982E" w:tentative="1">
      <w:start w:val="1"/>
      <w:numFmt w:val="bullet"/>
      <w:lvlText w:val="•"/>
      <w:lvlJc w:val="left"/>
      <w:pPr>
        <w:tabs>
          <w:tab w:val="num" w:pos="3600"/>
        </w:tabs>
        <w:ind w:left="3600" w:hanging="360"/>
      </w:pPr>
      <w:rPr>
        <w:rFonts w:ascii="Arial" w:hAnsi="Arial" w:hint="default"/>
      </w:rPr>
    </w:lvl>
    <w:lvl w:ilvl="5" w:tplc="90F81130" w:tentative="1">
      <w:start w:val="1"/>
      <w:numFmt w:val="bullet"/>
      <w:lvlText w:val="•"/>
      <w:lvlJc w:val="left"/>
      <w:pPr>
        <w:tabs>
          <w:tab w:val="num" w:pos="4320"/>
        </w:tabs>
        <w:ind w:left="4320" w:hanging="360"/>
      </w:pPr>
      <w:rPr>
        <w:rFonts w:ascii="Arial" w:hAnsi="Arial" w:hint="default"/>
      </w:rPr>
    </w:lvl>
    <w:lvl w:ilvl="6" w:tplc="D0EC98A4" w:tentative="1">
      <w:start w:val="1"/>
      <w:numFmt w:val="bullet"/>
      <w:lvlText w:val="•"/>
      <w:lvlJc w:val="left"/>
      <w:pPr>
        <w:tabs>
          <w:tab w:val="num" w:pos="5040"/>
        </w:tabs>
        <w:ind w:left="5040" w:hanging="360"/>
      </w:pPr>
      <w:rPr>
        <w:rFonts w:ascii="Arial" w:hAnsi="Arial" w:hint="default"/>
      </w:rPr>
    </w:lvl>
    <w:lvl w:ilvl="7" w:tplc="46245358" w:tentative="1">
      <w:start w:val="1"/>
      <w:numFmt w:val="bullet"/>
      <w:lvlText w:val="•"/>
      <w:lvlJc w:val="left"/>
      <w:pPr>
        <w:tabs>
          <w:tab w:val="num" w:pos="5760"/>
        </w:tabs>
        <w:ind w:left="5760" w:hanging="360"/>
      </w:pPr>
      <w:rPr>
        <w:rFonts w:ascii="Arial" w:hAnsi="Arial" w:hint="default"/>
      </w:rPr>
    </w:lvl>
    <w:lvl w:ilvl="8" w:tplc="D3D646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653350"/>
    <w:multiLevelType w:val="hybridMultilevel"/>
    <w:tmpl w:val="329CF8E4"/>
    <w:lvl w:ilvl="0" w:tplc="51B858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F667A7"/>
    <w:multiLevelType w:val="hybridMultilevel"/>
    <w:tmpl w:val="6DBAFBA8"/>
    <w:lvl w:ilvl="0" w:tplc="A398A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B9"/>
    <w:rsid w:val="000079A7"/>
    <w:rsid w:val="00015C42"/>
    <w:rsid w:val="00037BE4"/>
    <w:rsid w:val="00066807"/>
    <w:rsid w:val="00094178"/>
    <w:rsid w:val="001B06A1"/>
    <w:rsid w:val="001B1791"/>
    <w:rsid w:val="002563DC"/>
    <w:rsid w:val="00324513"/>
    <w:rsid w:val="003A2FE1"/>
    <w:rsid w:val="003D4E75"/>
    <w:rsid w:val="003E41A9"/>
    <w:rsid w:val="00434519"/>
    <w:rsid w:val="00443251"/>
    <w:rsid w:val="00455251"/>
    <w:rsid w:val="004C59F7"/>
    <w:rsid w:val="00561F36"/>
    <w:rsid w:val="005A3F56"/>
    <w:rsid w:val="00600864"/>
    <w:rsid w:val="00626707"/>
    <w:rsid w:val="00670477"/>
    <w:rsid w:val="00684B89"/>
    <w:rsid w:val="006B098A"/>
    <w:rsid w:val="006F4B02"/>
    <w:rsid w:val="007149B9"/>
    <w:rsid w:val="00736356"/>
    <w:rsid w:val="00737C0C"/>
    <w:rsid w:val="007769A7"/>
    <w:rsid w:val="00962E67"/>
    <w:rsid w:val="009959AC"/>
    <w:rsid w:val="00A51800"/>
    <w:rsid w:val="00A64373"/>
    <w:rsid w:val="00A94A3D"/>
    <w:rsid w:val="00A9567F"/>
    <w:rsid w:val="00AA50F0"/>
    <w:rsid w:val="00AC6A91"/>
    <w:rsid w:val="00B22B52"/>
    <w:rsid w:val="00B95F4C"/>
    <w:rsid w:val="00CD2F39"/>
    <w:rsid w:val="00D92D7E"/>
    <w:rsid w:val="00D9423A"/>
    <w:rsid w:val="00DB4FC1"/>
    <w:rsid w:val="00E41DFA"/>
    <w:rsid w:val="00E42499"/>
    <w:rsid w:val="00E73709"/>
    <w:rsid w:val="00E77329"/>
    <w:rsid w:val="00F11994"/>
    <w:rsid w:val="00F323F9"/>
    <w:rsid w:val="00F6342E"/>
    <w:rsid w:val="00FB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97E18-DD29-4562-B309-896103EB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B9"/>
    <w:pPr>
      <w:ind w:left="720"/>
      <w:contextualSpacing/>
    </w:pPr>
  </w:style>
  <w:style w:type="paragraph" w:styleId="BalloonText">
    <w:name w:val="Balloon Text"/>
    <w:basedOn w:val="Normal"/>
    <w:link w:val="BalloonTextChar"/>
    <w:uiPriority w:val="99"/>
    <w:semiHidden/>
    <w:unhideWhenUsed/>
    <w:rsid w:val="0071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B9"/>
    <w:rPr>
      <w:rFonts w:ascii="Tahoma" w:hAnsi="Tahoma" w:cs="Tahoma"/>
      <w:sz w:val="16"/>
      <w:szCs w:val="16"/>
    </w:rPr>
  </w:style>
  <w:style w:type="character" w:styleId="Hyperlink">
    <w:name w:val="Hyperlink"/>
    <w:basedOn w:val="DefaultParagraphFont"/>
    <w:uiPriority w:val="99"/>
    <w:unhideWhenUsed/>
    <w:rsid w:val="006F4B02"/>
    <w:rPr>
      <w:color w:val="0000FF" w:themeColor="hyperlink"/>
      <w:u w:val="single"/>
    </w:rPr>
  </w:style>
  <w:style w:type="paragraph" w:styleId="Header">
    <w:name w:val="header"/>
    <w:basedOn w:val="Normal"/>
    <w:link w:val="HeaderChar"/>
    <w:uiPriority w:val="99"/>
    <w:unhideWhenUsed/>
    <w:rsid w:val="0073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356"/>
  </w:style>
  <w:style w:type="paragraph" w:styleId="Footer">
    <w:name w:val="footer"/>
    <w:basedOn w:val="Normal"/>
    <w:link w:val="FooterChar"/>
    <w:uiPriority w:val="99"/>
    <w:unhideWhenUsed/>
    <w:rsid w:val="0073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31073">
      <w:bodyDiv w:val="1"/>
      <w:marLeft w:val="0"/>
      <w:marRight w:val="0"/>
      <w:marTop w:val="0"/>
      <w:marBottom w:val="0"/>
      <w:divBdr>
        <w:top w:val="none" w:sz="0" w:space="0" w:color="auto"/>
        <w:left w:val="none" w:sz="0" w:space="0" w:color="auto"/>
        <w:bottom w:val="none" w:sz="0" w:space="0" w:color="auto"/>
        <w:right w:val="none" w:sz="0" w:space="0" w:color="auto"/>
      </w:divBdr>
      <w:divsChild>
        <w:div w:id="1386759645">
          <w:marLeft w:val="1166"/>
          <w:marRight w:val="0"/>
          <w:marTop w:val="96"/>
          <w:marBottom w:val="0"/>
          <w:divBdr>
            <w:top w:val="none" w:sz="0" w:space="0" w:color="auto"/>
            <w:left w:val="none" w:sz="0" w:space="0" w:color="auto"/>
            <w:bottom w:val="none" w:sz="0" w:space="0" w:color="auto"/>
            <w:right w:val="none" w:sz="0" w:space="0" w:color="auto"/>
          </w:divBdr>
        </w:div>
        <w:div w:id="1262642544">
          <w:marLeft w:val="1166"/>
          <w:marRight w:val="0"/>
          <w:marTop w:val="96"/>
          <w:marBottom w:val="0"/>
          <w:divBdr>
            <w:top w:val="none" w:sz="0" w:space="0" w:color="auto"/>
            <w:left w:val="none" w:sz="0" w:space="0" w:color="auto"/>
            <w:bottom w:val="none" w:sz="0" w:space="0" w:color="auto"/>
            <w:right w:val="none" w:sz="0" w:space="0" w:color="auto"/>
          </w:divBdr>
        </w:div>
        <w:div w:id="592394172">
          <w:marLeft w:val="1166"/>
          <w:marRight w:val="0"/>
          <w:marTop w:val="96"/>
          <w:marBottom w:val="0"/>
          <w:divBdr>
            <w:top w:val="none" w:sz="0" w:space="0" w:color="auto"/>
            <w:left w:val="none" w:sz="0" w:space="0" w:color="auto"/>
            <w:bottom w:val="none" w:sz="0" w:space="0" w:color="auto"/>
            <w:right w:val="none" w:sz="0" w:space="0" w:color="auto"/>
          </w:divBdr>
        </w:div>
      </w:divsChild>
    </w:div>
    <w:div w:id="1532112011">
      <w:bodyDiv w:val="1"/>
      <w:marLeft w:val="0"/>
      <w:marRight w:val="0"/>
      <w:marTop w:val="0"/>
      <w:marBottom w:val="0"/>
      <w:divBdr>
        <w:top w:val="none" w:sz="0" w:space="0" w:color="auto"/>
        <w:left w:val="none" w:sz="0" w:space="0" w:color="auto"/>
        <w:bottom w:val="none" w:sz="0" w:space="0" w:color="auto"/>
        <w:right w:val="none" w:sz="0" w:space="0" w:color="auto"/>
      </w:divBdr>
    </w:div>
    <w:div w:id="1718237027">
      <w:bodyDiv w:val="1"/>
      <w:marLeft w:val="0"/>
      <w:marRight w:val="0"/>
      <w:marTop w:val="0"/>
      <w:marBottom w:val="0"/>
      <w:divBdr>
        <w:top w:val="none" w:sz="0" w:space="0" w:color="auto"/>
        <w:left w:val="none" w:sz="0" w:space="0" w:color="auto"/>
        <w:bottom w:val="none" w:sz="0" w:space="0" w:color="auto"/>
        <w:right w:val="none" w:sz="0" w:space="0" w:color="auto"/>
      </w:divBdr>
    </w:div>
    <w:div w:id="1952122477">
      <w:bodyDiv w:val="1"/>
      <w:marLeft w:val="0"/>
      <w:marRight w:val="0"/>
      <w:marTop w:val="0"/>
      <w:marBottom w:val="0"/>
      <w:divBdr>
        <w:top w:val="none" w:sz="0" w:space="0" w:color="auto"/>
        <w:left w:val="none" w:sz="0" w:space="0" w:color="auto"/>
        <w:bottom w:val="none" w:sz="0" w:space="0" w:color="auto"/>
        <w:right w:val="none" w:sz="0" w:space="0" w:color="auto"/>
      </w:divBdr>
    </w:div>
    <w:div w:id="2143035782">
      <w:bodyDiv w:val="1"/>
      <w:marLeft w:val="0"/>
      <w:marRight w:val="0"/>
      <w:marTop w:val="0"/>
      <w:marBottom w:val="0"/>
      <w:divBdr>
        <w:top w:val="none" w:sz="0" w:space="0" w:color="auto"/>
        <w:left w:val="none" w:sz="0" w:space="0" w:color="auto"/>
        <w:bottom w:val="none" w:sz="0" w:space="0" w:color="auto"/>
        <w:right w:val="none" w:sz="0" w:space="0" w:color="auto"/>
      </w:divBdr>
      <w:divsChild>
        <w:div w:id="2076078776">
          <w:marLeft w:val="547"/>
          <w:marRight w:val="0"/>
          <w:marTop w:val="125"/>
          <w:marBottom w:val="0"/>
          <w:divBdr>
            <w:top w:val="none" w:sz="0" w:space="0" w:color="auto"/>
            <w:left w:val="none" w:sz="0" w:space="0" w:color="auto"/>
            <w:bottom w:val="none" w:sz="0" w:space="0" w:color="auto"/>
            <w:right w:val="none" w:sz="0" w:space="0" w:color="auto"/>
          </w:divBdr>
        </w:div>
        <w:div w:id="797993964">
          <w:marLeft w:val="547"/>
          <w:marRight w:val="0"/>
          <w:marTop w:val="125"/>
          <w:marBottom w:val="0"/>
          <w:divBdr>
            <w:top w:val="none" w:sz="0" w:space="0" w:color="auto"/>
            <w:left w:val="none" w:sz="0" w:space="0" w:color="auto"/>
            <w:bottom w:val="none" w:sz="0" w:space="0" w:color="auto"/>
            <w:right w:val="none" w:sz="0" w:space="0" w:color="auto"/>
          </w:divBdr>
        </w:div>
        <w:div w:id="1432703684">
          <w:marLeft w:val="547"/>
          <w:marRight w:val="0"/>
          <w:marTop w:val="125"/>
          <w:marBottom w:val="0"/>
          <w:divBdr>
            <w:top w:val="none" w:sz="0" w:space="0" w:color="auto"/>
            <w:left w:val="none" w:sz="0" w:space="0" w:color="auto"/>
            <w:bottom w:val="none" w:sz="0" w:space="0" w:color="auto"/>
            <w:right w:val="none" w:sz="0" w:space="0" w:color="auto"/>
          </w:divBdr>
        </w:div>
        <w:div w:id="95652800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com/download/pdf/herceptin_prescrib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in@saint-luk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cho.org/" TargetMode="External"/><Relationship Id="rId4" Type="http://schemas.openxmlformats.org/officeDocument/2006/relationships/settings" Target="settings.xml"/><Relationship Id="rId9" Type="http://schemas.openxmlformats.org/officeDocument/2006/relationships/hyperlink" Target="mailto:ibutler@asech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5117-3C87-4A57-AAD4-369F6CE8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p58383</dc:creator>
  <cp:lastModifiedBy>hope garris</cp:lastModifiedBy>
  <cp:revision>2</cp:revision>
  <dcterms:created xsi:type="dcterms:W3CDTF">2016-01-06T19:25:00Z</dcterms:created>
  <dcterms:modified xsi:type="dcterms:W3CDTF">2016-01-06T19:25:00Z</dcterms:modified>
</cp:coreProperties>
</file>